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16" w:rsidRPr="009027F7" w:rsidRDefault="001D5E2C" w:rsidP="001D5E2C">
      <w:pPr>
        <w:jc w:val="center"/>
        <w:rPr>
          <w:rFonts w:ascii="Arial" w:hAnsi="Arial" w:cs="Arial"/>
          <w:b/>
          <w:sz w:val="24"/>
          <w:szCs w:val="24"/>
        </w:rPr>
      </w:pPr>
      <w:r w:rsidRPr="009027F7">
        <w:rPr>
          <w:rFonts w:ascii="Arial" w:hAnsi="Arial" w:cs="Arial"/>
          <w:b/>
          <w:sz w:val="24"/>
          <w:szCs w:val="24"/>
        </w:rPr>
        <w:t>NATIONAL INSTITUTE OF TECHNOLOGY, TIRUCHIRAPPALLI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943"/>
        <w:gridCol w:w="534"/>
        <w:gridCol w:w="1223"/>
        <w:gridCol w:w="834"/>
        <w:gridCol w:w="800"/>
        <w:gridCol w:w="256"/>
        <w:gridCol w:w="810"/>
        <w:gridCol w:w="363"/>
        <w:gridCol w:w="313"/>
        <w:gridCol w:w="134"/>
        <w:gridCol w:w="2358"/>
      </w:tblGrid>
      <w:tr w:rsidR="001D5E2C" w:rsidRPr="00971C83" w:rsidTr="009E1355">
        <w:trPr>
          <w:trHeight w:val="404"/>
        </w:trPr>
        <w:tc>
          <w:tcPr>
            <w:tcW w:w="2377" w:type="dxa"/>
            <w:gridSpan w:val="3"/>
            <w:vAlign w:val="center"/>
          </w:tcPr>
          <w:p w:rsidR="00BF0F75" w:rsidRPr="00971C83" w:rsidRDefault="001D5E2C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Course Title</w:t>
            </w:r>
          </w:p>
        </w:tc>
        <w:tc>
          <w:tcPr>
            <w:tcW w:w="7091" w:type="dxa"/>
            <w:gridSpan w:val="9"/>
            <w:vAlign w:val="center"/>
          </w:tcPr>
          <w:p w:rsidR="001D5E2C" w:rsidRPr="00971C83" w:rsidRDefault="00A401E5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STATISTICAL MECHANICS</w:t>
            </w:r>
          </w:p>
        </w:tc>
      </w:tr>
      <w:tr w:rsidR="001D5E2C" w:rsidRPr="00971C83" w:rsidTr="009E1355">
        <w:trPr>
          <w:trHeight w:val="341"/>
        </w:trPr>
        <w:tc>
          <w:tcPr>
            <w:tcW w:w="2377" w:type="dxa"/>
            <w:gridSpan w:val="3"/>
            <w:vAlign w:val="center"/>
          </w:tcPr>
          <w:p w:rsidR="00BF0F75" w:rsidRPr="00971C83" w:rsidRDefault="001D5E2C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Course Code</w:t>
            </w:r>
          </w:p>
        </w:tc>
        <w:tc>
          <w:tcPr>
            <w:tcW w:w="2057" w:type="dxa"/>
            <w:gridSpan w:val="2"/>
            <w:vAlign w:val="center"/>
          </w:tcPr>
          <w:p w:rsidR="001D5E2C" w:rsidRPr="00971C83" w:rsidRDefault="00D433F5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PH6</w:t>
            </w:r>
            <w:r w:rsidR="00EC6DA9" w:rsidRPr="00971C8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66" w:type="dxa"/>
            <w:gridSpan w:val="3"/>
            <w:vAlign w:val="center"/>
          </w:tcPr>
          <w:p w:rsidR="001D5E2C" w:rsidRPr="00971C83" w:rsidRDefault="001D5E2C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No. of Credits</w:t>
            </w:r>
          </w:p>
        </w:tc>
        <w:tc>
          <w:tcPr>
            <w:tcW w:w="3168" w:type="dxa"/>
            <w:gridSpan w:val="4"/>
            <w:vAlign w:val="center"/>
          </w:tcPr>
          <w:p w:rsidR="001D5E2C" w:rsidRPr="00971C83" w:rsidRDefault="00EC6DA9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5E2C" w:rsidRPr="00971C83" w:rsidTr="009E1355">
        <w:trPr>
          <w:trHeight w:val="359"/>
        </w:trPr>
        <w:tc>
          <w:tcPr>
            <w:tcW w:w="2377" w:type="dxa"/>
            <w:gridSpan w:val="3"/>
            <w:vAlign w:val="center"/>
          </w:tcPr>
          <w:p w:rsidR="00BF0F75" w:rsidRPr="00971C83" w:rsidRDefault="001D5E2C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Department</w:t>
            </w:r>
          </w:p>
        </w:tc>
        <w:tc>
          <w:tcPr>
            <w:tcW w:w="2057" w:type="dxa"/>
            <w:gridSpan w:val="2"/>
            <w:vAlign w:val="center"/>
          </w:tcPr>
          <w:p w:rsidR="001D5E2C" w:rsidRPr="00971C83" w:rsidRDefault="00480C99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Physics</w:t>
            </w:r>
          </w:p>
        </w:tc>
        <w:tc>
          <w:tcPr>
            <w:tcW w:w="1866" w:type="dxa"/>
            <w:gridSpan w:val="3"/>
            <w:vAlign w:val="center"/>
          </w:tcPr>
          <w:p w:rsidR="001D5E2C" w:rsidRPr="00971C83" w:rsidRDefault="001D5E2C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Faculty</w:t>
            </w:r>
          </w:p>
        </w:tc>
        <w:tc>
          <w:tcPr>
            <w:tcW w:w="3168" w:type="dxa"/>
            <w:gridSpan w:val="4"/>
            <w:vAlign w:val="center"/>
          </w:tcPr>
          <w:p w:rsidR="001D5E2C" w:rsidRPr="00971C83" w:rsidRDefault="00480C99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EC6DA9" w:rsidRPr="00971C83">
              <w:rPr>
                <w:rFonts w:ascii="Times New Roman" w:hAnsi="Times New Roman"/>
                <w:sz w:val="24"/>
                <w:szCs w:val="24"/>
              </w:rPr>
              <w:t>R. Sankaranarayanan</w:t>
            </w:r>
          </w:p>
        </w:tc>
      </w:tr>
      <w:tr w:rsidR="001D5E2C" w:rsidRPr="00971C83" w:rsidTr="009E1355">
        <w:trPr>
          <w:trHeight w:val="611"/>
        </w:trPr>
        <w:tc>
          <w:tcPr>
            <w:tcW w:w="2377" w:type="dxa"/>
            <w:gridSpan w:val="3"/>
            <w:vAlign w:val="center"/>
          </w:tcPr>
          <w:p w:rsidR="001D5E2C" w:rsidRPr="00971C83" w:rsidRDefault="001D5E2C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Pre-requisites</w:t>
            </w:r>
          </w:p>
          <w:p w:rsidR="001D5E2C" w:rsidRPr="00971C83" w:rsidRDefault="001D5E2C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Course Code</w:t>
            </w:r>
          </w:p>
        </w:tc>
        <w:tc>
          <w:tcPr>
            <w:tcW w:w="7091" w:type="dxa"/>
            <w:gridSpan w:val="9"/>
            <w:vAlign w:val="center"/>
          </w:tcPr>
          <w:p w:rsidR="001D5E2C" w:rsidRPr="00971C83" w:rsidRDefault="008350BC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- NIL -</w:t>
            </w:r>
          </w:p>
        </w:tc>
      </w:tr>
      <w:tr w:rsidR="001D5E2C" w:rsidRPr="00971C83" w:rsidTr="009E1355">
        <w:trPr>
          <w:trHeight w:val="629"/>
        </w:trPr>
        <w:tc>
          <w:tcPr>
            <w:tcW w:w="2377" w:type="dxa"/>
            <w:gridSpan w:val="3"/>
            <w:vAlign w:val="center"/>
          </w:tcPr>
          <w:p w:rsidR="001D5E2C" w:rsidRPr="00971C83" w:rsidRDefault="001D5E2C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Course Coordinator(s)</w:t>
            </w:r>
          </w:p>
          <w:p w:rsidR="001D5E2C" w:rsidRPr="00971C83" w:rsidRDefault="001D5E2C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(if, applicable)</w:t>
            </w:r>
          </w:p>
        </w:tc>
        <w:tc>
          <w:tcPr>
            <w:tcW w:w="7091" w:type="dxa"/>
            <w:gridSpan w:val="9"/>
            <w:vAlign w:val="center"/>
          </w:tcPr>
          <w:p w:rsidR="001D5E2C" w:rsidRPr="00971C83" w:rsidRDefault="00A84780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746E4">
              <w:rPr>
                <w:rFonts w:ascii="Times New Roman" w:hAnsi="Times New Roman"/>
                <w:sz w:val="24"/>
                <w:szCs w:val="24"/>
              </w:rPr>
              <w:t xml:space="preserve">NIL - </w:t>
            </w:r>
          </w:p>
        </w:tc>
      </w:tr>
      <w:tr w:rsidR="001D5E2C" w:rsidRPr="00971C83" w:rsidTr="009E1355">
        <w:trPr>
          <w:trHeight w:val="890"/>
        </w:trPr>
        <w:tc>
          <w:tcPr>
            <w:tcW w:w="2377" w:type="dxa"/>
            <w:gridSpan w:val="3"/>
            <w:vAlign w:val="center"/>
          </w:tcPr>
          <w:p w:rsidR="001D5E2C" w:rsidRPr="00971C83" w:rsidRDefault="001D5E2C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Course</w:t>
            </w:r>
          </w:p>
          <w:p w:rsidR="001D5E2C" w:rsidRPr="00971C83" w:rsidRDefault="001D5E2C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Teacher(s)/Tutor(s)</w:t>
            </w:r>
          </w:p>
          <w:p w:rsidR="001D5E2C" w:rsidRPr="00971C83" w:rsidRDefault="001D5E2C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2857" w:type="dxa"/>
            <w:gridSpan w:val="3"/>
            <w:vAlign w:val="center"/>
          </w:tcPr>
          <w:p w:rsidR="001D5E2C" w:rsidRPr="00971C83" w:rsidRDefault="00765F1D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sankar</w:t>
            </w:r>
            <w:r w:rsidR="00480C99" w:rsidRPr="00971C83">
              <w:rPr>
                <w:rFonts w:ascii="Times New Roman" w:hAnsi="Times New Roman"/>
                <w:sz w:val="24"/>
                <w:szCs w:val="24"/>
              </w:rPr>
              <w:t>@nitt.edu</w:t>
            </w:r>
          </w:p>
        </w:tc>
        <w:tc>
          <w:tcPr>
            <w:tcW w:w="1742" w:type="dxa"/>
            <w:gridSpan w:val="4"/>
            <w:vAlign w:val="center"/>
          </w:tcPr>
          <w:p w:rsidR="001D5E2C" w:rsidRPr="00971C83" w:rsidRDefault="001D5E2C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Telephone No.</w:t>
            </w:r>
          </w:p>
        </w:tc>
        <w:tc>
          <w:tcPr>
            <w:tcW w:w="2492" w:type="dxa"/>
            <w:gridSpan w:val="2"/>
            <w:vAlign w:val="center"/>
          </w:tcPr>
          <w:p w:rsidR="001D5E2C" w:rsidRPr="00971C83" w:rsidRDefault="00480C99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0431</w:t>
            </w:r>
            <w:r w:rsidR="00235227">
              <w:rPr>
                <w:rFonts w:ascii="Times New Roman" w:hAnsi="Times New Roman"/>
                <w:sz w:val="24"/>
                <w:szCs w:val="24"/>
              </w:rPr>
              <w:t>-</w:t>
            </w:r>
            <w:r w:rsidRPr="00971C83">
              <w:rPr>
                <w:rFonts w:ascii="Times New Roman" w:hAnsi="Times New Roman"/>
                <w:sz w:val="24"/>
                <w:szCs w:val="24"/>
              </w:rPr>
              <w:t>250</w:t>
            </w:r>
            <w:r w:rsidR="00235227">
              <w:rPr>
                <w:rFonts w:ascii="Times New Roman" w:hAnsi="Times New Roman"/>
                <w:sz w:val="24"/>
                <w:szCs w:val="24"/>
              </w:rPr>
              <w:t>-</w:t>
            </w:r>
            <w:r w:rsidRPr="00971C83">
              <w:rPr>
                <w:rFonts w:ascii="Times New Roman" w:hAnsi="Times New Roman"/>
                <w:sz w:val="24"/>
                <w:szCs w:val="24"/>
              </w:rPr>
              <w:t>36</w:t>
            </w:r>
            <w:r w:rsidR="00765F1D" w:rsidRPr="00971C8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1D5E2C" w:rsidRPr="00971C83" w:rsidTr="009E1355">
        <w:trPr>
          <w:trHeight w:val="467"/>
        </w:trPr>
        <w:tc>
          <w:tcPr>
            <w:tcW w:w="2377" w:type="dxa"/>
            <w:gridSpan w:val="3"/>
            <w:vAlign w:val="center"/>
          </w:tcPr>
          <w:p w:rsidR="001D5E2C" w:rsidRPr="00971C83" w:rsidRDefault="001D5E2C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Course Type</w:t>
            </w:r>
          </w:p>
        </w:tc>
        <w:tc>
          <w:tcPr>
            <w:tcW w:w="7091" w:type="dxa"/>
            <w:gridSpan w:val="9"/>
            <w:vAlign w:val="center"/>
          </w:tcPr>
          <w:p w:rsidR="001D5E2C" w:rsidRPr="00971C83" w:rsidRDefault="00765F1D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sym w:font="Wingdings 2" w:char="F052"/>
            </w:r>
            <w:r w:rsidR="00433B93" w:rsidRPr="00971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3BE6" w:rsidRPr="00971C83">
              <w:rPr>
                <w:rFonts w:ascii="Times New Roman" w:hAnsi="Times New Roman"/>
                <w:sz w:val="24"/>
                <w:szCs w:val="24"/>
              </w:rPr>
              <w:t xml:space="preserve">Core </w:t>
            </w:r>
            <w:r w:rsidR="001D5E2C" w:rsidRPr="00971C83">
              <w:rPr>
                <w:rFonts w:ascii="Times New Roman" w:hAnsi="Times New Roman"/>
                <w:sz w:val="24"/>
                <w:szCs w:val="24"/>
              </w:rPr>
              <w:t>course</w:t>
            </w:r>
            <w:r w:rsidR="001D5E2C" w:rsidRPr="00971C83">
              <w:rPr>
                <w:rFonts w:ascii="Times New Roman" w:hAnsi="Times New Roman"/>
                <w:sz w:val="24"/>
                <w:szCs w:val="24"/>
              </w:rPr>
              <w:tab/>
            </w:r>
            <w:r w:rsidR="001D5E2C" w:rsidRPr="00971C83">
              <w:rPr>
                <w:rFonts w:ascii="Times New Roman" w:hAnsi="Times New Roman"/>
                <w:sz w:val="24"/>
                <w:szCs w:val="24"/>
              </w:rPr>
              <w:tab/>
            </w:r>
            <w:r w:rsidRPr="00971C83">
              <w:rPr>
                <w:rFonts w:ascii="Times New Roman" w:hAnsi="Times New Roman"/>
                <w:sz w:val="24"/>
                <w:szCs w:val="24"/>
              </w:rPr>
              <w:sym w:font="Wingdings 2" w:char="F020"/>
            </w:r>
            <w:r w:rsidR="00BF0F75" w:rsidRPr="00971C83">
              <w:rPr>
                <w:rFonts w:ascii="Times New Roman" w:hAnsi="Times New Roman"/>
                <w:sz w:val="24"/>
                <w:szCs w:val="24"/>
              </w:rPr>
              <w:tab/>
            </w:r>
            <w:r w:rsidRPr="00971C83">
              <w:rPr>
                <w:rFonts w:ascii="Times New Roman" w:hAnsi="Times New Roman"/>
                <w:sz w:val="24"/>
                <w:szCs w:val="24"/>
              </w:rPr>
              <w:sym w:font="Wingdings 2" w:char="F051"/>
            </w:r>
            <w:r w:rsidR="00433B93" w:rsidRPr="00971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F75" w:rsidRPr="00971C83">
              <w:rPr>
                <w:rFonts w:ascii="Times New Roman" w:hAnsi="Times New Roman"/>
                <w:sz w:val="24"/>
                <w:szCs w:val="24"/>
              </w:rPr>
              <w:t>Electiv</w:t>
            </w:r>
            <w:r w:rsidRPr="00971C83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BF0F75" w:rsidRPr="00971C83" w:rsidTr="009E1355">
        <w:trPr>
          <w:trHeight w:val="404"/>
        </w:trPr>
        <w:tc>
          <w:tcPr>
            <w:tcW w:w="9468" w:type="dxa"/>
            <w:gridSpan w:val="12"/>
            <w:shd w:val="clear" w:color="auto" w:fill="FFFFFF"/>
            <w:vAlign w:val="center"/>
          </w:tcPr>
          <w:p w:rsidR="00BF0F75" w:rsidRPr="00971C83" w:rsidRDefault="00BF0F75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71C83">
              <w:rPr>
                <w:rFonts w:ascii="Times New Roman" w:hAnsi="Times New Roman"/>
                <w:noProof/>
                <w:sz w:val="24"/>
                <w:szCs w:val="24"/>
              </w:rPr>
              <w:t>COURSE OVERVIEW</w:t>
            </w:r>
          </w:p>
        </w:tc>
      </w:tr>
      <w:tr w:rsidR="00BF0F75" w:rsidRPr="00971C83" w:rsidTr="009E1355">
        <w:trPr>
          <w:trHeight w:val="629"/>
        </w:trPr>
        <w:tc>
          <w:tcPr>
            <w:tcW w:w="9468" w:type="dxa"/>
            <w:gridSpan w:val="12"/>
            <w:shd w:val="clear" w:color="auto" w:fill="FFFFFF"/>
            <w:vAlign w:val="center"/>
          </w:tcPr>
          <w:p w:rsidR="000A4CDB" w:rsidRPr="006C2EA3" w:rsidRDefault="006C2EA3" w:rsidP="006C2EA3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NIL - </w:t>
            </w:r>
          </w:p>
        </w:tc>
      </w:tr>
      <w:tr w:rsidR="00BF0F75" w:rsidRPr="00971C83" w:rsidTr="009E1355">
        <w:trPr>
          <w:trHeight w:val="350"/>
        </w:trPr>
        <w:tc>
          <w:tcPr>
            <w:tcW w:w="9468" w:type="dxa"/>
            <w:gridSpan w:val="12"/>
            <w:shd w:val="clear" w:color="auto" w:fill="FFFFFF"/>
            <w:vAlign w:val="center"/>
          </w:tcPr>
          <w:p w:rsidR="00BF0F75" w:rsidRPr="00971C83" w:rsidRDefault="00BF0F75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71C83">
              <w:rPr>
                <w:rFonts w:ascii="Times New Roman" w:hAnsi="Times New Roman"/>
                <w:noProof/>
                <w:sz w:val="24"/>
                <w:szCs w:val="24"/>
              </w:rPr>
              <w:t>COURSE OBJECTIVES</w:t>
            </w:r>
          </w:p>
        </w:tc>
      </w:tr>
      <w:tr w:rsidR="00BF0F75" w:rsidRPr="00971C83" w:rsidTr="009E1355">
        <w:trPr>
          <w:trHeight w:val="962"/>
        </w:trPr>
        <w:tc>
          <w:tcPr>
            <w:tcW w:w="9468" w:type="dxa"/>
            <w:gridSpan w:val="12"/>
            <w:shd w:val="clear" w:color="auto" w:fill="FFFFFF"/>
            <w:vAlign w:val="center"/>
          </w:tcPr>
          <w:p w:rsidR="002218CC" w:rsidRPr="00971C83" w:rsidRDefault="00765F1D" w:rsidP="00971C83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71C83">
              <w:rPr>
                <w:rFonts w:ascii="Times New Roman" w:hAnsi="Times New Roman"/>
                <w:noProof/>
                <w:sz w:val="24"/>
                <w:szCs w:val="24"/>
              </w:rPr>
              <w:t>To learn the connection between macroscopic and microscopic state of a system of large number of particles.</w:t>
            </w:r>
          </w:p>
          <w:p w:rsidR="00765F1D" w:rsidRPr="00971C83" w:rsidRDefault="00765F1D" w:rsidP="00971C83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71C83">
              <w:rPr>
                <w:rFonts w:ascii="Times New Roman" w:hAnsi="Times New Roman"/>
                <w:noProof/>
                <w:sz w:val="24"/>
                <w:szCs w:val="24"/>
              </w:rPr>
              <w:t>To understand thermal equilibrium of a system in statistical sense.</w:t>
            </w:r>
          </w:p>
        </w:tc>
      </w:tr>
      <w:tr w:rsidR="00BF0F75" w:rsidRPr="00971C83" w:rsidTr="009E1355">
        <w:trPr>
          <w:trHeight w:val="395"/>
        </w:trPr>
        <w:tc>
          <w:tcPr>
            <w:tcW w:w="9468" w:type="dxa"/>
            <w:gridSpan w:val="12"/>
            <w:shd w:val="clear" w:color="auto" w:fill="FFFFFF"/>
            <w:vAlign w:val="center"/>
          </w:tcPr>
          <w:p w:rsidR="00BF0F75" w:rsidRPr="00971C83" w:rsidRDefault="00BF0F75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71C83">
              <w:rPr>
                <w:rFonts w:ascii="Times New Roman" w:hAnsi="Times New Roman"/>
                <w:noProof/>
                <w:sz w:val="24"/>
                <w:szCs w:val="24"/>
              </w:rPr>
              <w:t>COURSE OUTCOMES (CO)</w:t>
            </w:r>
          </w:p>
        </w:tc>
      </w:tr>
      <w:tr w:rsidR="00014385" w:rsidRPr="00971C83" w:rsidTr="009E1355">
        <w:trPr>
          <w:trHeight w:val="989"/>
        </w:trPr>
        <w:tc>
          <w:tcPr>
            <w:tcW w:w="9468" w:type="dxa"/>
            <w:gridSpan w:val="12"/>
            <w:shd w:val="clear" w:color="auto" w:fill="FFFFFF"/>
            <w:vAlign w:val="center"/>
          </w:tcPr>
          <w:p w:rsidR="00014385" w:rsidRPr="00971C83" w:rsidRDefault="00014385" w:rsidP="00971C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 xml:space="preserve">Students will be able to understand various properties of matter and radiation in thermal equilibrium through appropriate statistics. </w:t>
            </w:r>
          </w:p>
          <w:p w:rsidR="00014385" w:rsidRPr="009F33AE" w:rsidRDefault="00014385" w:rsidP="00971C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 xml:space="preserve">Students will be prepared to understand solid state physics.  </w:t>
            </w:r>
          </w:p>
        </w:tc>
      </w:tr>
      <w:tr w:rsidR="00063065" w:rsidRPr="00971C83" w:rsidTr="009E1355">
        <w:trPr>
          <w:trHeight w:val="395"/>
        </w:trPr>
        <w:tc>
          <w:tcPr>
            <w:tcW w:w="9468" w:type="dxa"/>
            <w:gridSpan w:val="12"/>
            <w:vAlign w:val="center"/>
          </w:tcPr>
          <w:p w:rsidR="00063065" w:rsidRPr="00971C83" w:rsidRDefault="00063065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COURSE TEACHING AND LEARNING ACTIVITIES</w:t>
            </w:r>
          </w:p>
        </w:tc>
      </w:tr>
      <w:tr w:rsidR="00063065" w:rsidRPr="00971C83" w:rsidTr="009E1355">
        <w:trPr>
          <w:trHeight w:val="359"/>
        </w:trPr>
        <w:tc>
          <w:tcPr>
            <w:tcW w:w="900" w:type="dxa"/>
            <w:vAlign w:val="center"/>
          </w:tcPr>
          <w:p w:rsidR="00063065" w:rsidRPr="00971C83" w:rsidRDefault="00063065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S.</w:t>
            </w:r>
            <w:r w:rsidR="009E1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C83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943" w:type="dxa"/>
            <w:vAlign w:val="center"/>
          </w:tcPr>
          <w:p w:rsidR="00063065" w:rsidRPr="00971C83" w:rsidRDefault="00063065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Week</w:t>
            </w:r>
          </w:p>
        </w:tc>
        <w:tc>
          <w:tcPr>
            <w:tcW w:w="4820" w:type="dxa"/>
            <w:gridSpan w:val="7"/>
            <w:vAlign w:val="center"/>
          </w:tcPr>
          <w:p w:rsidR="00063065" w:rsidRPr="00971C83" w:rsidRDefault="00063065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Topic</w:t>
            </w:r>
          </w:p>
        </w:tc>
        <w:tc>
          <w:tcPr>
            <w:tcW w:w="2805" w:type="dxa"/>
            <w:gridSpan w:val="3"/>
            <w:vAlign w:val="center"/>
          </w:tcPr>
          <w:p w:rsidR="00063065" w:rsidRPr="00971C83" w:rsidRDefault="00063065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Mode of Delivery</w:t>
            </w:r>
          </w:p>
        </w:tc>
      </w:tr>
      <w:tr w:rsidR="00063065" w:rsidRPr="00971C83" w:rsidTr="009E1355">
        <w:trPr>
          <w:trHeight w:val="1679"/>
        </w:trPr>
        <w:tc>
          <w:tcPr>
            <w:tcW w:w="900" w:type="dxa"/>
            <w:vAlign w:val="center"/>
          </w:tcPr>
          <w:p w:rsidR="00063065" w:rsidRPr="00971C83" w:rsidRDefault="009E1355" w:rsidP="009E1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  <w:vAlign w:val="center"/>
          </w:tcPr>
          <w:p w:rsidR="0005734C" w:rsidRPr="00971C83" w:rsidRDefault="0005734C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1-3</w:t>
            </w:r>
          </w:p>
          <w:p w:rsidR="0005734C" w:rsidRPr="00971C83" w:rsidRDefault="0005734C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34C" w:rsidRPr="00971C83" w:rsidRDefault="0005734C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4-6</w:t>
            </w:r>
          </w:p>
          <w:p w:rsidR="0005734C" w:rsidRPr="00971C83" w:rsidRDefault="0005734C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34C" w:rsidRPr="00971C83" w:rsidRDefault="0005734C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7-9</w:t>
            </w:r>
          </w:p>
          <w:p w:rsidR="0005734C" w:rsidRPr="00971C83" w:rsidRDefault="0005734C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34C" w:rsidRPr="00971C83" w:rsidRDefault="0005734C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10-12</w:t>
            </w:r>
          </w:p>
          <w:p w:rsidR="0005734C" w:rsidRPr="00971C83" w:rsidRDefault="0005734C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065" w:rsidRPr="00971C83" w:rsidRDefault="0005734C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4820" w:type="dxa"/>
            <w:gridSpan w:val="7"/>
            <w:vAlign w:val="center"/>
          </w:tcPr>
          <w:p w:rsidR="002218CC" w:rsidRDefault="009E1355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Thermodynamics</w:t>
            </w:r>
          </w:p>
          <w:p w:rsidR="000F7EF2" w:rsidRPr="00971C83" w:rsidRDefault="000F7EF2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9DB" w:rsidRPr="00971C83" w:rsidRDefault="009E1355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 of Ensembles</w:t>
            </w:r>
          </w:p>
          <w:p w:rsidR="002218CC" w:rsidRPr="00971C83" w:rsidRDefault="002218CC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18CC" w:rsidRDefault="009E1355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Maxwell-Boltzmann Statistics</w:t>
            </w:r>
          </w:p>
          <w:p w:rsidR="002218CC" w:rsidRDefault="002218CC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065" w:rsidRPr="00971C83" w:rsidRDefault="009E1355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Bose-Einstein Statistics</w:t>
            </w:r>
          </w:p>
          <w:p w:rsidR="009709DB" w:rsidRDefault="009709DB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1355" w:rsidRPr="00971C83" w:rsidRDefault="009E1355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Fermi-Dirac Statistics</w:t>
            </w:r>
          </w:p>
        </w:tc>
        <w:tc>
          <w:tcPr>
            <w:tcW w:w="2805" w:type="dxa"/>
            <w:gridSpan w:val="3"/>
            <w:vAlign w:val="center"/>
          </w:tcPr>
          <w:p w:rsidR="000F7EF2" w:rsidRPr="00971C83" w:rsidRDefault="000F7EF2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18CC" w:rsidRPr="00971C83" w:rsidRDefault="000F7EF2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Chalk &amp; Talk</w:t>
            </w:r>
          </w:p>
          <w:p w:rsidR="000F7EF2" w:rsidRPr="00971C83" w:rsidRDefault="000F7EF2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18CC" w:rsidRPr="00971C83" w:rsidRDefault="000F7EF2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Chalk &amp; Talk </w:t>
            </w:r>
          </w:p>
          <w:p w:rsidR="006170FA" w:rsidRDefault="006170FA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EF2" w:rsidRDefault="000F7EF2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Chalk  &amp; Talk</w:t>
            </w:r>
          </w:p>
          <w:p w:rsidR="000F7EF2" w:rsidRDefault="000F7EF2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EF2" w:rsidRDefault="000F7EF2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Chalk &amp; Talk</w:t>
            </w:r>
          </w:p>
          <w:p w:rsidR="006170FA" w:rsidRDefault="006170FA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EF2" w:rsidRDefault="000F7EF2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Chalk &amp; Talk</w:t>
            </w:r>
          </w:p>
          <w:p w:rsidR="000F7EF2" w:rsidRPr="00971C83" w:rsidRDefault="000F7EF2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065" w:rsidRPr="00971C83" w:rsidTr="00C5658F">
        <w:trPr>
          <w:trHeight w:val="422"/>
        </w:trPr>
        <w:tc>
          <w:tcPr>
            <w:tcW w:w="9468" w:type="dxa"/>
            <w:gridSpan w:val="12"/>
            <w:shd w:val="clear" w:color="auto" w:fill="FFFFFF"/>
            <w:vAlign w:val="center"/>
          </w:tcPr>
          <w:p w:rsidR="00063065" w:rsidRPr="00971C83" w:rsidRDefault="002218CC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71C83">
              <w:rPr>
                <w:rFonts w:ascii="Times New Roman" w:hAnsi="Times New Roman"/>
                <w:noProof/>
                <w:sz w:val="24"/>
                <w:szCs w:val="24"/>
              </w:rPr>
              <w:t>C</w:t>
            </w:r>
            <w:r w:rsidR="00063065" w:rsidRPr="00971C83">
              <w:rPr>
                <w:rFonts w:ascii="Times New Roman" w:hAnsi="Times New Roman"/>
                <w:noProof/>
                <w:sz w:val="24"/>
                <w:szCs w:val="24"/>
              </w:rPr>
              <w:t>OURSE ASSESSMENT METHODS</w:t>
            </w:r>
          </w:p>
        </w:tc>
      </w:tr>
      <w:tr w:rsidR="00D75AC3" w:rsidRPr="00971C83" w:rsidTr="00C5658F">
        <w:trPr>
          <w:trHeight w:val="440"/>
        </w:trPr>
        <w:tc>
          <w:tcPr>
            <w:tcW w:w="900" w:type="dxa"/>
            <w:shd w:val="clear" w:color="auto" w:fill="FFFFFF"/>
            <w:vAlign w:val="center"/>
          </w:tcPr>
          <w:p w:rsidR="00D75AC3" w:rsidRPr="00971C83" w:rsidRDefault="00D75AC3" w:rsidP="003E1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S.</w:t>
            </w:r>
            <w:r w:rsidR="006B6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C83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</w:tcPr>
          <w:p w:rsidR="00D75AC3" w:rsidRPr="00971C83" w:rsidRDefault="00D75AC3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Mode of Assessment</w:t>
            </w:r>
          </w:p>
        </w:tc>
        <w:tc>
          <w:tcPr>
            <w:tcW w:w="1890" w:type="dxa"/>
            <w:gridSpan w:val="3"/>
            <w:shd w:val="clear" w:color="auto" w:fill="FFFFFF"/>
            <w:vAlign w:val="center"/>
          </w:tcPr>
          <w:p w:rsidR="00D75AC3" w:rsidRPr="00971C83" w:rsidRDefault="00D75AC3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Week/Date</w:t>
            </w:r>
          </w:p>
        </w:tc>
        <w:tc>
          <w:tcPr>
            <w:tcW w:w="1620" w:type="dxa"/>
            <w:gridSpan w:val="4"/>
            <w:shd w:val="clear" w:color="auto" w:fill="FFFFFF"/>
            <w:vAlign w:val="center"/>
          </w:tcPr>
          <w:p w:rsidR="00D75AC3" w:rsidRPr="00971C83" w:rsidRDefault="00D73BE6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Duration</w:t>
            </w:r>
          </w:p>
        </w:tc>
        <w:tc>
          <w:tcPr>
            <w:tcW w:w="2358" w:type="dxa"/>
            <w:shd w:val="clear" w:color="auto" w:fill="FFFFFF"/>
            <w:vAlign w:val="center"/>
          </w:tcPr>
          <w:p w:rsidR="00D75AC3" w:rsidRPr="00971C83" w:rsidRDefault="00D75AC3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% Weightage</w:t>
            </w:r>
          </w:p>
        </w:tc>
      </w:tr>
      <w:tr w:rsidR="00D73BE6" w:rsidRPr="00971C83" w:rsidTr="00A8577F">
        <w:trPr>
          <w:trHeight w:val="1430"/>
        </w:trPr>
        <w:tc>
          <w:tcPr>
            <w:tcW w:w="900" w:type="dxa"/>
            <w:shd w:val="clear" w:color="auto" w:fill="FFFFFF"/>
            <w:vAlign w:val="center"/>
          </w:tcPr>
          <w:p w:rsidR="003E1651" w:rsidRDefault="003E1651" w:rsidP="003E165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1</w:t>
            </w:r>
          </w:p>
          <w:p w:rsidR="003E1651" w:rsidRDefault="003E1651" w:rsidP="003E165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  <w:p w:rsidR="003E1651" w:rsidRDefault="003E1651" w:rsidP="003E165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  <w:p w:rsidR="003E1651" w:rsidRPr="00971C83" w:rsidRDefault="003E1651" w:rsidP="003E1651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</w:tcPr>
          <w:p w:rsidR="00D73BE6" w:rsidRDefault="006B638A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I </w:t>
            </w:r>
            <w:r w:rsidR="007B64C2" w:rsidRPr="00971C83">
              <w:rPr>
                <w:rFonts w:ascii="Times New Roman" w:hAnsi="Times New Roman"/>
                <w:noProof/>
                <w:sz w:val="24"/>
                <w:szCs w:val="24"/>
              </w:rPr>
              <w:t>Cycle Test</w:t>
            </w:r>
          </w:p>
          <w:p w:rsidR="006B638A" w:rsidRPr="00971C83" w:rsidRDefault="006B638A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II Cycle Test</w:t>
            </w:r>
          </w:p>
          <w:p w:rsidR="009709DB" w:rsidRDefault="003E1651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Assignment/Quiz</w:t>
            </w:r>
          </w:p>
          <w:p w:rsidR="003E1651" w:rsidRPr="00971C83" w:rsidRDefault="00430365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71C83">
              <w:rPr>
                <w:rFonts w:ascii="Times New Roman" w:hAnsi="Times New Roman"/>
                <w:noProof/>
                <w:sz w:val="24"/>
                <w:szCs w:val="24"/>
              </w:rPr>
              <w:t>Final Exam</w:t>
            </w:r>
          </w:p>
        </w:tc>
        <w:tc>
          <w:tcPr>
            <w:tcW w:w="1890" w:type="dxa"/>
            <w:gridSpan w:val="3"/>
            <w:shd w:val="clear" w:color="auto" w:fill="FFFFFF"/>
            <w:vAlign w:val="center"/>
          </w:tcPr>
          <w:p w:rsidR="00D73BE6" w:rsidRPr="00971C83" w:rsidRDefault="007B64C2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71C83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="000A4CDB" w:rsidRPr="00971C83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th</w:t>
            </w:r>
            <w:r w:rsidR="00430365" w:rsidRPr="00971C83">
              <w:rPr>
                <w:rFonts w:ascii="Times New Roman" w:hAnsi="Times New Roman"/>
                <w:noProof/>
                <w:sz w:val="24"/>
                <w:szCs w:val="24"/>
              </w:rPr>
              <w:t xml:space="preserve"> week</w:t>
            </w:r>
          </w:p>
          <w:p w:rsidR="00430365" w:rsidRPr="00971C83" w:rsidRDefault="006B638A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12</w:t>
            </w:r>
            <w:r w:rsidRPr="006B638A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week</w:t>
            </w:r>
          </w:p>
          <w:p w:rsidR="003E1651" w:rsidRDefault="00430365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71C83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971C83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th</w:t>
            </w:r>
            <w:r w:rsidRPr="00971C83">
              <w:rPr>
                <w:rFonts w:ascii="Times New Roman" w:hAnsi="Times New Roman"/>
                <w:noProof/>
                <w:sz w:val="24"/>
                <w:szCs w:val="24"/>
              </w:rPr>
              <w:t xml:space="preserve"> and 8</w:t>
            </w:r>
            <w:r w:rsidRPr="00971C83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th</w:t>
            </w:r>
            <w:r w:rsidRPr="00971C83">
              <w:rPr>
                <w:rFonts w:ascii="Times New Roman" w:hAnsi="Times New Roman"/>
                <w:noProof/>
                <w:sz w:val="24"/>
                <w:szCs w:val="24"/>
              </w:rPr>
              <w:t xml:space="preserve"> week</w:t>
            </w:r>
          </w:p>
          <w:p w:rsidR="003E1651" w:rsidRPr="00971C83" w:rsidRDefault="00F65D90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  <w:r w:rsidRPr="00F65D90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week</w:t>
            </w:r>
          </w:p>
        </w:tc>
        <w:tc>
          <w:tcPr>
            <w:tcW w:w="1620" w:type="dxa"/>
            <w:gridSpan w:val="4"/>
            <w:shd w:val="clear" w:color="auto" w:fill="FFFFFF"/>
            <w:vAlign w:val="center"/>
          </w:tcPr>
          <w:p w:rsidR="00D73BE6" w:rsidRPr="00971C83" w:rsidRDefault="006B638A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1 H</w:t>
            </w:r>
            <w:r w:rsidR="00430365" w:rsidRPr="00971C83">
              <w:rPr>
                <w:rFonts w:ascii="Times New Roman" w:hAnsi="Times New Roman"/>
                <w:noProof/>
                <w:sz w:val="24"/>
                <w:szCs w:val="24"/>
              </w:rPr>
              <w:t>our</w:t>
            </w:r>
          </w:p>
          <w:p w:rsidR="00430365" w:rsidRDefault="006B638A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1 Hour</w:t>
            </w:r>
          </w:p>
          <w:p w:rsidR="003E1651" w:rsidRPr="00971C83" w:rsidRDefault="003E1651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-</w:t>
            </w:r>
          </w:p>
          <w:p w:rsidR="003E1651" w:rsidRPr="00971C83" w:rsidRDefault="003E1651" w:rsidP="00471B85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467425" w:rsidRPr="00971C83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="00471B8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430365" w:rsidRPr="00971C83">
              <w:rPr>
                <w:rFonts w:ascii="Times New Roman" w:hAnsi="Times New Roman"/>
                <w:noProof/>
                <w:sz w:val="24"/>
                <w:szCs w:val="24"/>
              </w:rPr>
              <w:t>Hours</w:t>
            </w:r>
          </w:p>
        </w:tc>
        <w:tc>
          <w:tcPr>
            <w:tcW w:w="2358" w:type="dxa"/>
            <w:shd w:val="clear" w:color="auto" w:fill="FFFFFF"/>
            <w:vAlign w:val="center"/>
          </w:tcPr>
          <w:p w:rsidR="003E1651" w:rsidRPr="00971C83" w:rsidRDefault="00430365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71C83"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  <w:r w:rsidR="003E165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71C83">
              <w:rPr>
                <w:rFonts w:ascii="Times New Roman" w:hAnsi="Times New Roman"/>
                <w:noProof/>
                <w:sz w:val="24"/>
                <w:szCs w:val="24"/>
              </w:rPr>
              <w:t>%</w:t>
            </w:r>
          </w:p>
          <w:p w:rsidR="00430365" w:rsidRPr="00971C83" w:rsidRDefault="00430365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71C83">
              <w:rPr>
                <w:rFonts w:ascii="Times New Roman" w:hAnsi="Times New Roman"/>
                <w:noProof/>
                <w:sz w:val="24"/>
                <w:szCs w:val="24"/>
              </w:rPr>
              <w:t>20</w:t>
            </w:r>
            <w:r w:rsidR="003E165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71C83">
              <w:rPr>
                <w:rFonts w:ascii="Times New Roman" w:hAnsi="Times New Roman"/>
                <w:noProof/>
                <w:sz w:val="24"/>
                <w:szCs w:val="24"/>
              </w:rPr>
              <w:t>%</w:t>
            </w:r>
            <w:r w:rsidR="003E165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430365" w:rsidRPr="00971C83" w:rsidRDefault="003E1651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10 %</w:t>
            </w:r>
          </w:p>
          <w:p w:rsidR="00430365" w:rsidRPr="00971C83" w:rsidRDefault="003E1651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50 </w:t>
            </w:r>
            <w:r w:rsidR="00430365" w:rsidRPr="00971C83">
              <w:rPr>
                <w:rFonts w:ascii="Times New Roman" w:hAnsi="Times New Roman"/>
                <w:noProof/>
                <w:sz w:val="24"/>
                <w:szCs w:val="24"/>
              </w:rPr>
              <w:t>%</w:t>
            </w:r>
            <w:bookmarkStart w:id="0" w:name="_GoBack"/>
            <w:bookmarkEnd w:id="0"/>
          </w:p>
        </w:tc>
      </w:tr>
      <w:tr w:rsidR="00063065" w:rsidRPr="00971C83" w:rsidTr="00C5658F">
        <w:trPr>
          <w:trHeight w:val="440"/>
        </w:trPr>
        <w:tc>
          <w:tcPr>
            <w:tcW w:w="9468" w:type="dxa"/>
            <w:gridSpan w:val="12"/>
            <w:shd w:val="clear" w:color="auto" w:fill="FFFFFF"/>
            <w:vAlign w:val="center"/>
          </w:tcPr>
          <w:p w:rsidR="00063065" w:rsidRPr="00971C83" w:rsidRDefault="00063065" w:rsidP="00971C83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71C83">
              <w:rPr>
                <w:rFonts w:ascii="Times New Roman" w:hAnsi="Times New Roman"/>
                <w:noProof/>
                <w:sz w:val="24"/>
                <w:szCs w:val="24"/>
              </w:rPr>
              <w:t xml:space="preserve">ESSENTIAL READINGS : </w:t>
            </w:r>
            <w:r w:rsidR="00D73BE6" w:rsidRPr="00971C83">
              <w:rPr>
                <w:rFonts w:ascii="Times New Roman" w:hAnsi="Times New Roman"/>
                <w:noProof/>
                <w:sz w:val="24"/>
                <w:szCs w:val="24"/>
              </w:rPr>
              <w:t xml:space="preserve">Textbooks, reference books </w:t>
            </w:r>
            <w:r w:rsidRPr="00971C83">
              <w:rPr>
                <w:rFonts w:ascii="Times New Roman" w:hAnsi="Times New Roman"/>
                <w:noProof/>
                <w:sz w:val="24"/>
                <w:szCs w:val="24"/>
              </w:rPr>
              <w:t xml:space="preserve">Website addresses, journals, </w:t>
            </w:r>
            <w:r w:rsidR="00D73BE6" w:rsidRPr="00971C83">
              <w:rPr>
                <w:rFonts w:ascii="Times New Roman" w:hAnsi="Times New Roman"/>
                <w:noProof/>
                <w:sz w:val="24"/>
                <w:szCs w:val="24"/>
              </w:rPr>
              <w:t xml:space="preserve"> etc</w:t>
            </w:r>
            <w:r w:rsidR="003A29F8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</w:tr>
      <w:tr w:rsidR="00D75AC3" w:rsidRPr="00971C83" w:rsidTr="00741CC1">
        <w:trPr>
          <w:trHeight w:val="4319"/>
        </w:trPr>
        <w:tc>
          <w:tcPr>
            <w:tcW w:w="9468" w:type="dxa"/>
            <w:gridSpan w:val="12"/>
            <w:shd w:val="clear" w:color="auto" w:fill="FFFFFF"/>
            <w:vAlign w:val="center"/>
          </w:tcPr>
          <w:p w:rsidR="007F398B" w:rsidRPr="0035445F" w:rsidRDefault="007F398B" w:rsidP="00741C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5445F">
              <w:rPr>
                <w:rFonts w:ascii="Times New Roman" w:hAnsi="Times New Roman"/>
                <w:i/>
                <w:sz w:val="24"/>
                <w:szCs w:val="24"/>
              </w:rPr>
              <w:t>Text Books</w:t>
            </w:r>
          </w:p>
          <w:p w:rsidR="007F398B" w:rsidRPr="007F398B" w:rsidRDefault="007F398B" w:rsidP="00741CC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98B">
              <w:rPr>
                <w:rFonts w:ascii="Times New Roman" w:hAnsi="Times New Roman"/>
                <w:sz w:val="24"/>
                <w:szCs w:val="24"/>
              </w:rPr>
              <w:t>M.W. Zeemansky and R.H. Dittman, Heat and Thermodynamics, 8</w:t>
            </w:r>
            <w:r w:rsidRPr="007F398B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7F398B">
              <w:rPr>
                <w:rFonts w:ascii="Times New Roman" w:hAnsi="Times New Roman"/>
                <w:sz w:val="24"/>
                <w:szCs w:val="24"/>
              </w:rPr>
              <w:t xml:space="preserve"> edition, Mc-Graw Hill (2011).</w:t>
            </w:r>
          </w:p>
          <w:p w:rsidR="007F398B" w:rsidRPr="007F398B" w:rsidRDefault="007F398B" w:rsidP="00741CC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98B">
              <w:rPr>
                <w:rFonts w:ascii="Times New Roman" w:hAnsi="Times New Roman"/>
                <w:sz w:val="24"/>
                <w:szCs w:val="24"/>
              </w:rPr>
              <w:t>K. Haung, Statistical Mechanics, 2</w:t>
            </w:r>
            <w:r w:rsidRPr="007F398B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7F398B">
              <w:rPr>
                <w:rFonts w:ascii="Times New Roman" w:hAnsi="Times New Roman"/>
                <w:sz w:val="24"/>
                <w:szCs w:val="24"/>
              </w:rPr>
              <w:t xml:space="preserve"> edition, Wiley India (2010).</w:t>
            </w:r>
          </w:p>
          <w:p w:rsidR="007F398B" w:rsidRPr="00741CC1" w:rsidRDefault="007F398B" w:rsidP="00741CC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98B">
              <w:rPr>
                <w:rFonts w:ascii="Times New Roman" w:hAnsi="Times New Roman"/>
                <w:sz w:val="24"/>
                <w:szCs w:val="24"/>
              </w:rPr>
              <w:t>F.W. Sears and G.L. Salinger, Thermodynamics, Kinetic Theory and Statistical Thermodynamics, 3</w:t>
            </w:r>
            <w:r w:rsidRPr="007F398B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7F398B">
              <w:rPr>
                <w:rFonts w:ascii="Times New Roman" w:hAnsi="Times New Roman"/>
                <w:sz w:val="24"/>
                <w:szCs w:val="24"/>
              </w:rPr>
              <w:t xml:space="preserve"> edition, Narosa Publishing House (1998).</w:t>
            </w:r>
            <w:r w:rsidRPr="00741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398B" w:rsidRPr="0035445F" w:rsidRDefault="007F398B" w:rsidP="00741CC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5445F">
              <w:rPr>
                <w:rFonts w:ascii="Times New Roman" w:hAnsi="Times New Roman"/>
                <w:i/>
                <w:sz w:val="24"/>
                <w:szCs w:val="24"/>
              </w:rPr>
              <w:t>Reference Books</w:t>
            </w:r>
          </w:p>
          <w:p w:rsidR="007F398B" w:rsidRPr="007F398B" w:rsidRDefault="007F398B" w:rsidP="00741CC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98B">
              <w:rPr>
                <w:rFonts w:ascii="Times New Roman" w:hAnsi="Times New Roman"/>
                <w:sz w:val="24"/>
                <w:szCs w:val="24"/>
              </w:rPr>
              <w:t>Enrico Fermi, Thermodynamics, Dover (1956).</w:t>
            </w:r>
          </w:p>
          <w:p w:rsidR="007F398B" w:rsidRPr="007F398B" w:rsidRDefault="007F398B" w:rsidP="00741CC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98B">
              <w:rPr>
                <w:rFonts w:ascii="Times New Roman" w:hAnsi="Times New Roman"/>
                <w:sz w:val="24"/>
                <w:szCs w:val="24"/>
              </w:rPr>
              <w:t>R.K. Pathria and Paul D. Beale, Statistical Mechanics, 3</w:t>
            </w:r>
            <w:r w:rsidRPr="007F398B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7F398B">
              <w:rPr>
                <w:rFonts w:ascii="Times New Roman" w:hAnsi="Times New Roman"/>
                <w:sz w:val="24"/>
                <w:szCs w:val="24"/>
              </w:rPr>
              <w:t xml:space="preserve"> edition, Academic Press (2011).</w:t>
            </w:r>
          </w:p>
          <w:p w:rsidR="007F398B" w:rsidRPr="007F398B" w:rsidRDefault="007F398B" w:rsidP="00741CC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98B">
              <w:rPr>
                <w:rFonts w:ascii="Times New Roman" w:hAnsi="Times New Roman"/>
                <w:sz w:val="24"/>
                <w:szCs w:val="24"/>
              </w:rPr>
              <w:t xml:space="preserve">F. Reif, Fundamentals of Statistical and Thermal Physics, International Students edition, Tata McGraw-Hill (1988). </w:t>
            </w:r>
          </w:p>
          <w:p w:rsidR="007F398B" w:rsidRPr="007F398B" w:rsidRDefault="007F398B" w:rsidP="00741CC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398B">
              <w:rPr>
                <w:rFonts w:ascii="Times New Roman" w:hAnsi="Times New Roman"/>
                <w:sz w:val="24"/>
                <w:szCs w:val="24"/>
              </w:rPr>
              <w:t>S.J. Blundell and K.M. Blundell, Concepts in Thermal Physics, Oxford University Press (2006).</w:t>
            </w:r>
          </w:p>
          <w:p w:rsidR="000A4CDB" w:rsidRPr="007F398B" w:rsidRDefault="007F398B" w:rsidP="00741CC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8"/>
              </w:rPr>
            </w:pPr>
            <w:r w:rsidRPr="007F398B">
              <w:rPr>
                <w:rFonts w:ascii="Times New Roman" w:hAnsi="Times New Roman"/>
                <w:sz w:val="24"/>
                <w:szCs w:val="24"/>
              </w:rPr>
              <w:t>L.D. Landau and E.M. Lifshitz, Statistical Physics – Part I, 3</w:t>
            </w:r>
            <w:r w:rsidRPr="007F398B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7F398B">
              <w:rPr>
                <w:rFonts w:ascii="Times New Roman" w:hAnsi="Times New Roman"/>
                <w:sz w:val="24"/>
                <w:szCs w:val="24"/>
              </w:rPr>
              <w:t xml:space="preserve"> edition, Elsevier (2010).</w:t>
            </w:r>
          </w:p>
        </w:tc>
      </w:tr>
      <w:tr w:rsidR="00D75AC3" w:rsidRPr="00971C83" w:rsidTr="007B30EA">
        <w:trPr>
          <w:trHeight w:val="386"/>
        </w:trPr>
        <w:tc>
          <w:tcPr>
            <w:tcW w:w="9468" w:type="dxa"/>
            <w:gridSpan w:val="12"/>
            <w:vAlign w:val="center"/>
          </w:tcPr>
          <w:p w:rsidR="00D75AC3" w:rsidRPr="00971C83" w:rsidRDefault="00D75AC3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COURSE EXIT SURVEY</w:t>
            </w:r>
          </w:p>
        </w:tc>
      </w:tr>
      <w:tr w:rsidR="00504363" w:rsidRPr="00971C83" w:rsidTr="00E9180B">
        <w:trPr>
          <w:trHeight w:val="629"/>
        </w:trPr>
        <w:tc>
          <w:tcPr>
            <w:tcW w:w="9468" w:type="dxa"/>
            <w:gridSpan w:val="12"/>
            <w:vAlign w:val="center"/>
          </w:tcPr>
          <w:p w:rsidR="007B30EA" w:rsidRDefault="007B30EA" w:rsidP="007B30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0EA">
              <w:rPr>
                <w:rFonts w:ascii="Times New Roman" w:hAnsi="Times New Roman"/>
                <w:sz w:val="24"/>
                <w:szCs w:val="24"/>
              </w:rPr>
              <w:t xml:space="preserve">Feebback from students. </w:t>
            </w:r>
          </w:p>
          <w:p w:rsidR="00504363" w:rsidRPr="007B30EA" w:rsidRDefault="007B30EA" w:rsidP="007B30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30EA">
              <w:rPr>
                <w:rFonts w:ascii="Times New Roman" w:hAnsi="Times New Roman"/>
                <w:sz w:val="24"/>
                <w:szCs w:val="24"/>
              </w:rPr>
              <w:t>Identifying scope for improvement through self assessment.</w:t>
            </w:r>
          </w:p>
        </w:tc>
      </w:tr>
      <w:tr w:rsidR="00504363" w:rsidRPr="00971C83" w:rsidTr="00E9180B">
        <w:trPr>
          <w:trHeight w:val="440"/>
        </w:trPr>
        <w:tc>
          <w:tcPr>
            <w:tcW w:w="9468" w:type="dxa"/>
            <w:gridSpan w:val="12"/>
            <w:vAlign w:val="center"/>
          </w:tcPr>
          <w:p w:rsidR="00504363" w:rsidRPr="00971C83" w:rsidRDefault="00504363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 xml:space="preserve">COURSE POLICY (including </w:t>
            </w:r>
            <w:r w:rsidR="001A5511" w:rsidRPr="00971C83">
              <w:rPr>
                <w:rFonts w:ascii="Times New Roman" w:hAnsi="Times New Roman"/>
                <w:sz w:val="24"/>
                <w:szCs w:val="24"/>
              </w:rPr>
              <w:t>plagiarism</w:t>
            </w:r>
            <w:r w:rsidR="00787B99">
              <w:rPr>
                <w:rFonts w:ascii="Times New Roman" w:hAnsi="Times New Roman"/>
                <w:sz w:val="24"/>
                <w:szCs w:val="24"/>
              </w:rPr>
              <w:t>, academic honesty, attendance</w:t>
            </w:r>
            <w:r w:rsidRPr="00971C83">
              <w:rPr>
                <w:rFonts w:ascii="Times New Roman" w:hAnsi="Times New Roman"/>
                <w:sz w:val="24"/>
                <w:szCs w:val="24"/>
              </w:rPr>
              <w:t xml:space="preserve"> etc.)</w:t>
            </w:r>
          </w:p>
        </w:tc>
      </w:tr>
      <w:tr w:rsidR="00504363" w:rsidRPr="00971C83" w:rsidTr="00E9180B">
        <w:trPr>
          <w:trHeight w:val="1160"/>
        </w:trPr>
        <w:tc>
          <w:tcPr>
            <w:tcW w:w="9468" w:type="dxa"/>
            <w:gridSpan w:val="12"/>
            <w:vAlign w:val="center"/>
          </w:tcPr>
          <w:p w:rsidR="00BE6A00" w:rsidRPr="00BE6A00" w:rsidRDefault="00BE6A00" w:rsidP="00BE6A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808">
              <w:rPr>
                <w:rFonts w:ascii="Times New Roman" w:hAnsi="Times New Roman"/>
                <w:sz w:val="24"/>
                <w:szCs w:val="24"/>
              </w:rPr>
              <w:t>75% attendance is mandatory.</w:t>
            </w:r>
          </w:p>
          <w:p w:rsidR="00160808" w:rsidRDefault="002C63DA" w:rsidP="00AE1D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160808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teractive learning in lecture session</w:t>
            </w:r>
            <w:r w:rsidR="001608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46C" w:rsidRPr="005B30EB" w:rsidRDefault="002F12DA" w:rsidP="005B30E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should </w:t>
            </w:r>
            <w:r w:rsidR="005B30EB">
              <w:rPr>
                <w:rFonts w:ascii="Times New Roman" w:hAnsi="Times New Roman"/>
                <w:sz w:val="24"/>
                <w:szCs w:val="24"/>
              </w:rPr>
              <w:t>solve problems in tutorial session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4363" w:rsidRPr="00971C83" w:rsidTr="00BA1DF1">
        <w:trPr>
          <w:trHeight w:val="341"/>
        </w:trPr>
        <w:tc>
          <w:tcPr>
            <w:tcW w:w="9468" w:type="dxa"/>
            <w:gridSpan w:val="12"/>
            <w:vAlign w:val="center"/>
          </w:tcPr>
          <w:p w:rsidR="00504363" w:rsidRPr="00971C83" w:rsidRDefault="00504363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ADDITIONAL COURSE INFORMATION</w:t>
            </w:r>
          </w:p>
        </w:tc>
      </w:tr>
      <w:tr w:rsidR="00504363" w:rsidRPr="00971C83" w:rsidTr="00083585">
        <w:trPr>
          <w:trHeight w:val="458"/>
        </w:trPr>
        <w:tc>
          <w:tcPr>
            <w:tcW w:w="9468" w:type="dxa"/>
            <w:gridSpan w:val="12"/>
            <w:vAlign w:val="center"/>
          </w:tcPr>
          <w:p w:rsidR="00BA1DF1" w:rsidRPr="00BA1DF1" w:rsidRDefault="00BA1DF1" w:rsidP="00BA1DF1">
            <w:pPr>
              <w:spacing w:after="0" w:line="240" w:lineRule="auto"/>
              <w:rPr>
                <w:rFonts w:ascii="Times New Roman" w:eastAsia="PMingLiU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color w:val="000000"/>
                <w:sz w:val="24"/>
                <w:szCs w:val="24"/>
                <w:lang w:eastAsia="zh-TW"/>
              </w:rPr>
              <w:t xml:space="preserve">Interaction with the staff is highly encouraged inside/outside the class room. </w:t>
            </w:r>
          </w:p>
        </w:tc>
      </w:tr>
      <w:tr w:rsidR="00504363" w:rsidRPr="00971C83" w:rsidTr="00E9180B">
        <w:trPr>
          <w:trHeight w:val="422"/>
        </w:trPr>
        <w:tc>
          <w:tcPr>
            <w:tcW w:w="9468" w:type="dxa"/>
            <w:gridSpan w:val="12"/>
            <w:vAlign w:val="center"/>
          </w:tcPr>
          <w:p w:rsidR="00504363" w:rsidRPr="00971C83" w:rsidRDefault="00504363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FOR SENATE’S CONSIDERATION</w:t>
            </w:r>
          </w:p>
        </w:tc>
      </w:tr>
      <w:tr w:rsidR="00504363" w:rsidRPr="00971C83" w:rsidTr="009E1355">
        <w:tc>
          <w:tcPr>
            <w:tcW w:w="9468" w:type="dxa"/>
            <w:gridSpan w:val="12"/>
            <w:vAlign w:val="center"/>
          </w:tcPr>
          <w:p w:rsidR="00504363" w:rsidRPr="00971C83" w:rsidRDefault="00504363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63" w:rsidRPr="00971C83" w:rsidRDefault="00504363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63" w:rsidRPr="00971C83" w:rsidRDefault="00504363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63" w:rsidRPr="00971C83" w:rsidRDefault="00504363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63" w:rsidRPr="00971C83" w:rsidRDefault="00504363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363" w:rsidRPr="00971C83" w:rsidRDefault="00504363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C83">
              <w:rPr>
                <w:rFonts w:ascii="Times New Roman" w:hAnsi="Times New Roman"/>
                <w:sz w:val="24"/>
                <w:szCs w:val="24"/>
              </w:rPr>
              <w:t>Course Faculty __________       CC-Chairperson ________________  HOD ____________</w:t>
            </w:r>
          </w:p>
          <w:p w:rsidR="00504363" w:rsidRPr="00971C83" w:rsidRDefault="00504363" w:rsidP="00971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AC3" w:rsidRPr="00C92C4A" w:rsidRDefault="00D75AC3" w:rsidP="001D5E2C">
      <w:pPr>
        <w:rPr>
          <w:rFonts w:ascii="Arial" w:hAnsi="Arial" w:cs="Arial"/>
        </w:rPr>
      </w:pPr>
    </w:p>
    <w:p w:rsidR="00BF0F75" w:rsidRPr="00C92C4A" w:rsidRDefault="00BF0F75" w:rsidP="001D5E2C">
      <w:pPr>
        <w:rPr>
          <w:rFonts w:ascii="Arial" w:hAnsi="Arial" w:cs="Arial"/>
        </w:rPr>
      </w:pPr>
    </w:p>
    <w:p w:rsidR="00BF0F75" w:rsidRPr="00C92C4A" w:rsidRDefault="00BF0F75" w:rsidP="001D5E2C">
      <w:pPr>
        <w:rPr>
          <w:rFonts w:ascii="Arial" w:hAnsi="Arial" w:cs="Arial"/>
        </w:rPr>
      </w:pPr>
    </w:p>
    <w:sectPr w:rsidR="00BF0F75" w:rsidRPr="00C92C4A" w:rsidSect="000A4CDB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7625"/>
    <w:multiLevelType w:val="hybridMultilevel"/>
    <w:tmpl w:val="C5D4F48E"/>
    <w:lvl w:ilvl="0" w:tplc="14CADE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E51C5"/>
    <w:multiLevelType w:val="hybridMultilevel"/>
    <w:tmpl w:val="9DD0ACF8"/>
    <w:lvl w:ilvl="0" w:tplc="19CE3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C62"/>
    <w:multiLevelType w:val="hybridMultilevel"/>
    <w:tmpl w:val="207A6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056E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908D0"/>
    <w:multiLevelType w:val="hybridMultilevel"/>
    <w:tmpl w:val="E1E48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C69FC"/>
    <w:multiLevelType w:val="hybridMultilevel"/>
    <w:tmpl w:val="2034E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914DD"/>
    <w:multiLevelType w:val="hybridMultilevel"/>
    <w:tmpl w:val="80A24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81AFE"/>
    <w:multiLevelType w:val="hybridMultilevel"/>
    <w:tmpl w:val="858262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61404"/>
    <w:multiLevelType w:val="hybridMultilevel"/>
    <w:tmpl w:val="99FCEC58"/>
    <w:lvl w:ilvl="0" w:tplc="FDA09ECC">
      <w:start w:val="50"/>
      <w:numFmt w:val="bullet"/>
      <w:lvlText w:val="-"/>
      <w:lvlJc w:val="left"/>
      <w:pPr>
        <w:ind w:left="16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>
    <w:nsid w:val="71F50F09"/>
    <w:multiLevelType w:val="hybridMultilevel"/>
    <w:tmpl w:val="9B744924"/>
    <w:lvl w:ilvl="0" w:tplc="4AD083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1D5E2C"/>
    <w:rsid w:val="00014385"/>
    <w:rsid w:val="00045C03"/>
    <w:rsid w:val="0005734C"/>
    <w:rsid w:val="00063065"/>
    <w:rsid w:val="00083585"/>
    <w:rsid w:val="000A4CDB"/>
    <w:rsid w:val="000D3A6C"/>
    <w:rsid w:val="000F7EF2"/>
    <w:rsid w:val="00110FC4"/>
    <w:rsid w:val="00160808"/>
    <w:rsid w:val="00194CCE"/>
    <w:rsid w:val="001A5511"/>
    <w:rsid w:val="001D5E2C"/>
    <w:rsid w:val="00200D00"/>
    <w:rsid w:val="002218CC"/>
    <w:rsid w:val="00235227"/>
    <w:rsid w:val="002550F0"/>
    <w:rsid w:val="002C63DA"/>
    <w:rsid w:val="002F12DA"/>
    <w:rsid w:val="0031765E"/>
    <w:rsid w:val="00322348"/>
    <w:rsid w:val="00353992"/>
    <w:rsid w:val="0035445F"/>
    <w:rsid w:val="003746E4"/>
    <w:rsid w:val="00395164"/>
    <w:rsid w:val="003A29F8"/>
    <w:rsid w:val="003A7FB7"/>
    <w:rsid w:val="003C37D4"/>
    <w:rsid w:val="003D49EE"/>
    <w:rsid w:val="003E1651"/>
    <w:rsid w:val="004102E0"/>
    <w:rsid w:val="00430365"/>
    <w:rsid w:val="00433B93"/>
    <w:rsid w:val="0046664C"/>
    <w:rsid w:val="00467425"/>
    <w:rsid w:val="00471B85"/>
    <w:rsid w:val="00480C99"/>
    <w:rsid w:val="004C519B"/>
    <w:rsid w:val="004D3B87"/>
    <w:rsid w:val="00504363"/>
    <w:rsid w:val="0057046C"/>
    <w:rsid w:val="00572BE5"/>
    <w:rsid w:val="005B30EB"/>
    <w:rsid w:val="005B60B5"/>
    <w:rsid w:val="006170FA"/>
    <w:rsid w:val="006B18EE"/>
    <w:rsid w:val="006B638A"/>
    <w:rsid w:val="006C2EA3"/>
    <w:rsid w:val="00741CC1"/>
    <w:rsid w:val="00765F1D"/>
    <w:rsid w:val="00787B99"/>
    <w:rsid w:val="0079583F"/>
    <w:rsid w:val="007B30EA"/>
    <w:rsid w:val="007B64C2"/>
    <w:rsid w:val="007C326B"/>
    <w:rsid w:val="007D51A6"/>
    <w:rsid w:val="007F398B"/>
    <w:rsid w:val="008143DD"/>
    <w:rsid w:val="008350BC"/>
    <w:rsid w:val="008802D6"/>
    <w:rsid w:val="00886A4F"/>
    <w:rsid w:val="009027F7"/>
    <w:rsid w:val="00934316"/>
    <w:rsid w:val="009709DB"/>
    <w:rsid w:val="00971C83"/>
    <w:rsid w:val="009E1355"/>
    <w:rsid w:val="009F33AE"/>
    <w:rsid w:val="00A401E5"/>
    <w:rsid w:val="00A84780"/>
    <w:rsid w:val="00A8577F"/>
    <w:rsid w:val="00AC5AF4"/>
    <w:rsid w:val="00AE1DFA"/>
    <w:rsid w:val="00AF4824"/>
    <w:rsid w:val="00BA1DF1"/>
    <w:rsid w:val="00BD5B85"/>
    <w:rsid w:val="00BE0240"/>
    <w:rsid w:val="00BE6A00"/>
    <w:rsid w:val="00BE7028"/>
    <w:rsid w:val="00BF0F75"/>
    <w:rsid w:val="00C038B0"/>
    <w:rsid w:val="00C2256A"/>
    <w:rsid w:val="00C5658F"/>
    <w:rsid w:val="00C60DCB"/>
    <w:rsid w:val="00C92C4A"/>
    <w:rsid w:val="00D433F5"/>
    <w:rsid w:val="00D73BE6"/>
    <w:rsid w:val="00D75AC3"/>
    <w:rsid w:val="00D82213"/>
    <w:rsid w:val="00D82BD7"/>
    <w:rsid w:val="00E9180B"/>
    <w:rsid w:val="00EC6DA9"/>
    <w:rsid w:val="00ED2735"/>
    <w:rsid w:val="00F40069"/>
    <w:rsid w:val="00F65D90"/>
    <w:rsid w:val="00FD0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F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64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F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4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B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46BFC-BC95-4B82-BBA3-1C410B5D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sankar</cp:lastModifiedBy>
  <cp:revision>66</cp:revision>
  <cp:lastPrinted>2015-07-13T05:25:00Z</cp:lastPrinted>
  <dcterms:created xsi:type="dcterms:W3CDTF">2015-12-14T06:40:00Z</dcterms:created>
  <dcterms:modified xsi:type="dcterms:W3CDTF">2016-03-24T12:22:00Z</dcterms:modified>
</cp:coreProperties>
</file>