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721681" w:rsidRPr="00A43BC0" w:rsidTr="00F56258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1681" w:rsidRPr="00A43BC0" w:rsidRDefault="00721681" w:rsidP="00F56258">
            <w:pPr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4pt;margin-top:3.25pt;width:57.9pt;height:50.65pt;z-index:251662336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7" DrawAspect="Content" ObjectID="_1585388864" r:id="rId6"/>
              </w:object>
            </w:r>
            <w:r w:rsidRPr="00A43BC0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1681" w:rsidRPr="00A43BC0" w:rsidRDefault="00721681" w:rsidP="00F56258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721681" w:rsidRPr="00A43BC0" w:rsidRDefault="00721681" w:rsidP="00F56258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721681" w:rsidRPr="00A43BC0" w:rsidRDefault="00721681" w:rsidP="00F56258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721681" w:rsidRPr="00A43BC0" w:rsidTr="00F56258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1681" w:rsidRPr="00A43BC0" w:rsidRDefault="00721681" w:rsidP="00F56258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>Phone : +91-431-2503700 (O) , +91-431-2503711 (Direct), Fax : +91-431-2500133 (O/o the Director), E-Mail : psridevi@nitt.edu</w:t>
            </w:r>
          </w:p>
        </w:tc>
      </w:tr>
    </w:tbl>
    <w:p w:rsidR="00721681" w:rsidRPr="00A43BC0" w:rsidRDefault="00721681" w:rsidP="00721681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3"/>
          <w:szCs w:val="23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49FFEAA" wp14:editId="38F9B1A6">
                <wp:simplePos x="0" y="0"/>
                <wp:positionH relativeFrom="column">
                  <wp:posOffset>-274955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1A1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1.65pt;margin-top:2.3pt;width:57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fL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" strokeweight="2pt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95"/>
        <w:gridCol w:w="6280"/>
      </w:tblGrid>
      <w:tr w:rsidR="00721681" w:rsidRPr="00A43BC0" w:rsidTr="00F56258">
        <w:tc>
          <w:tcPr>
            <w:tcW w:w="2667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295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sz w:val="23"/>
                <w:szCs w:val="23"/>
              </w:rPr>
              <w:t>MB 8</w:t>
            </w:r>
            <w:r>
              <w:rPr>
                <w:b/>
                <w:bCs/>
                <w:sz w:val="23"/>
                <w:szCs w:val="23"/>
              </w:rPr>
              <w:t>05</w:t>
            </w:r>
          </w:p>
        </w:tc>
      </w:tr>
      <w:tr w:rsidR="00721681" w:rsidRPr="00A43BC0" w:rsidTr="00F56258">
        <w:tc>
          <w:tcPr>
            <w:tcW w:w="2667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Title of the Course</w:t>
            </w:r>
          </w:p>
        </w:tc>
        <w:tc>
          <w:tcPr>
            <w:tcW w:w="295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SYSTEMS ANALYSIS AND DESIGN &amp; CASE</w:t>
            </w:r>
          </w:p>
        </w:tc>
      </w:tr>
      <w:tr w:rsidR="00721681" w:rsidRPr="00A43BC0" w:rsidTr="00F56258">
        <w:tc>
          <w:tcPr>
            <w:tcW w:w="2667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Prerequisites</w:t>
            </w:r>
          </w:p>
        </w:tc>
        <w:tc>
          <w:tcPr>
            <w:tcW w:w="295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Nil</w:t>
            </w:r>
          </w:p>
        </w:tc>
      </w:tr>
      <w:tr w:rsidR="00721681" w:rsidRPr="00A43BC0" w:rsidTr="00F56258">
        <w:tc>
          <w:tcPr>
            <w:tcW w:w="2667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Trimester</w:t>
            </w:r>
          </w:p>
        </w:tc>
        <w:tc>
          <w:tcPr>
            <w:tcW w:w="295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  /2018</w:t>
            </w:r>
          </w:p>
        </w:tc>
      </w:tr>
      <w:tr w:rsidR="00721681" w:rsidRPr="00A43BC0" w:rsidTr="00F56258">
        <w:tc>
          <w:tcPr>
            <w:tcW w:w="2667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Contact Hours, Type of Course</w:t>
            </w:r>
          </w:p>
        </w:tc>
        <w:tc>
          <w:tcPr>
            <w:tcW w:w="295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3BC0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21681" w:rsidRPr="00A43BC0" w:rsidTr="00F56258">
        <w:tc>
          <w:tcPr>
            <w:tcW w:w="2667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Course Assessment Methods</w:t>
            </w:r>
          </w:p>
        </w:tc>
        <w:tc>
          <w:tcPr>
            <w:tcW w:w="295" w:type="dxa"/>
          </w:tcPr>
          <w:p w:rsidR="00721681" w:rsidRPr="00A43BC0" w:rsidRDefault="0072168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3BC0">
              <w:rPr>
                <w:rFonts w:ascii="Times New Roman" w:hAnsi="Times New Roman"/>
                <w:color w:val="000000"/>
              </w:rPr>
              <w:t xml:space="preserve">Continuous Assessment, </w:t>
            </w:r>
            <w:r>
              <w:rPr>
                <w:rFonts w:ascii="Times New Roman" w:hAnsi="Times New Roman"/>
                <w:color w:val="000000"/>
              </w:rPr>
              <w:t>Trim</w:t>
            </w:r>
            <w:r w:rsidRPr="00A43BC0">
              <w:rPr>
                <w:rFonts w:ascii="Times New Roman" w:hAnsi="Times New Roman"/>
                <w:color w:val="000000"/>
              </w:rPr>
              <w:t>ester Examination</w:t>
            </w:r>
          </w:p>
        </w:tc>
      </w:tr>
    </w:tbl>
    <w:p w:rsidR="00721681" w:rsidRPr="00A43BC0" w:rsidRDefault="00721681" w:rsidP="0072168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21681" w:rsidRPr="00A43BC0" w:rsidRDefault="00721681" w:rsidP="00721681">
      <w:pPr>
        <w:jc w:val="both"/>
        <w:rPr>
          <w:rFonts w:ascii="Times New Roman" w:hAnsi="Times New Roman"/>
          <w:b/>
          <w:color w:val="000000"/>
        </w:rPr>
      </w:pPr>
      <w:r w:rsidRPr="00A43BC0">
        <w:rPr>
          <w:rFonts w:ascii="Times New Roman" w:hAnsi="Times New Roman"/>
          <w:b/>
          <w:color w:val="000000"/>
        </w:rPr>
        <w:t>Course Learning Objectives</w:t>
      </w:r>
    </w:p>
    <w:p w:rsidR="00721681" w:rsidRPr="00A43BC0" w:rsidRDefault="00721681" w:rsidP="0072168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i/>
          <w:iCs/>
          <w:sz w:val="23"/>
          <w:szCs w:val="23"/>
        </w:rPr>
        <w:t>To provide knowledge and necessary skills for systems development methodology and design in industry perspective and learning of use CASE tools</w:t>
      </w:r>
    </w:p>
    <w:p w:rsidR="00721681" w:rsidRPr="00A43BC0" w:rsidRDefault="00721681" w:rsidP="0072168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43BC0">
        <w:rPr>
          <w:rFonts w:ascii="Times New Roman" w:hAnsi="Times New Roman"/>
          <w:b/>
          <w:color w:val="000000"/>
        </w:rPr>
        <w:t>Course Content</w:t>
      </w:r>
    </w:p>
    <w:p w:rsidR="00721681" w:rsidRPr="00A43BC0" w:rsidRDefault="00721681" w:rsidP="0072168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 Structured Analysis &amp; Design </w:t>
      </w:r>
    </w:p>
    <w:p w:rsidR="00721681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Software applications today – the changing scenarios – introduction to different SDLC models - methodologies for structured system analysis – problem identification – requirement analysis: tools and techniques – feasibility analysis – functional, operational, technical and economic feasibility – mini cases. </w:t>
      </w: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II Object-oriented Analysis &amp; Design </w:t>
      </w:r>
    </w:p>
    <w:p w:rsidR="00721681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OOAD - OO concepts - Analysis &amp; Design Tools and Techniques for analysis design – UML notation-structured concepts – cohesion and coupling – components – functions – functional decomposition – examples and case studies - modular programming</w:t>
      </w: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III Database Design &amp; Development </w:t>
      </w:r>
    </w:p>
    <w:p w:rsidR="00721681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Database modeling - RDBMS concepts - E-R diagrams–normalization-data flow diagrams concepts–data dictionary concepts – structure charts–transportation–analysis – entity life histories (ELH) – standards and controls. </w:t>
      </w: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IV System Implementation and Maintenance </w:t>
      </w:r>
    </w:p>
    <w:p w:rsidR="00721681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System implementation and maintenance: Implementation strategies – SW / HW selection and procurement – control and security – issues of designing and implementing on-line systems – data communication requirements – system conversion approaches and selection issues. </w:t>
      </w:r>
    </w:p>
    <w:p w:rsidR="00721681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proofErr w:type="spellStart"/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UnitV</w:t>
      </w:r>
      <w:proofErr w:type="spellEnd"/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 System Development using CASE </w:t>
      </w:r>
    </w:p>
    <w:p w:rsidR="00721681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Project development selection of application – evaluation of design issues – cost/benefit analysis –project and resource planning–design and development–testing and documentation– presentation and demonstration- Agile methodologies. </w:t>
      </w: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721681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lastRenderedPageBreak/>
        <w:t xml:space="preserve">TEXT BOOKS: </w:t>
      </w: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Hoffer, George &amp; </w:t>
      </w:r>
      <w:proofErr w:type="spellStart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Valacich</w:t>
      </w:r>
      <w:proofErr w:type="spellEnd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, Modern Systems Analysis &amp; Design, 5th Edition Pearson Education, 2009 </w:t>
      </w: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A. Dennis, B. Haley, D. </w:t>
      </w:r>
      <w:proofErr w:type="spellStart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Tegarde</w:t>
      </w:r>
      <w:proofErr w:type="spellEnd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, Systems Analysis and Design with UML, 4th Edition, John Wiley &amp; Sons, 2012 </w:t>
      </w:r>
    </w:p>
    <w:p w:rsidR="00721681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REFERENCE BOOK: </w:t>
      </w:r>
    </w:p>
    <w:p w:rsidR="00721681" w:rsidRPr="00CC6B45" w:rsidRDefault="00721681" w:rsidP="0072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Whitten &amp; Bentley, Systems Analysis and Design methods 6/E- McGraw Hill Publications, 2005 </w:t>
      </w:r>
    </w:p>
    <w:p w:rsidR="00721681" w:rsidRPr="00A43BC0" w:rsidRDefault="00721681" w:rsidP="0072168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User Manuals of Rational Enterprise Suite (CASE)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721681" w:rsidRDefault="00721681" w:rsidP="0072168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21681" w:rsidRDefault="00721681" w:rsidP="0072168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43BC0">
        <w:rPr>
          <w:rFonts w:ascii="Times New Roman" w:hAnsi="Times New Roman"/>
          <w:b/>
          <w:color w:val="000000"/>
        </w:rPr>
        <w:t>Course outcomes</w:t>
      </w:r>
    </w:p>
    <w:p w:rsidR="00721681" w:rsidRPr="00A43BC0" w:rsidRDefault="00721681" w:rsidP="0072168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21681" w:rsidRPr="00A43BC0" w:rsidRDefault="00721681" w:rsidP="0072168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A43BC0">
        <w:rPr>
          <w:rFonts w:ascii="Times New Roman" w:hAnsi="Times New Roman"/>
          <w:bCs/>
        </w:rPr>
        <w:t>At the end of the course student will be able</w:t>
      </w:r>
    </w:p>
    <w:p w:rsidR="00721681" w:rsidRPr="00A43BC0" w:rsidRDefault="00721681" w:rsidP="00721681">
      <w:pPr>
        <w:widowControl w:val="0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/>
          <w:color w:val="000000"/>
        </w:rPr>
      </w:pPr>
      <w:r w:rsidRPr="00A43BC0">
        <w:rPr>
          <w:rFonts w:ascii="Times New Roman" w:hAnsi="Times New Roman"/>
          <w:color w:val="000000"/>
        </w:rPr>
        <w:t xml:space="preserve">to understand the </w:t>
      </w:r>
      <w:r>
        <w:rPr>
          <w:rFonts w:ascii="Times New Roman" w:hAnsi="Times New Roman"/>
          <w:color w:val="000000"/>
        </w:rPr>
        <w:t>methodologies involved in system development environment</w:t>
      </w:r>
    </w:p>
    <w:p w:rsidR="00721681" w:rsidRPr="00A43BC0" w:rsidRDefault="00721681" w:rsidP="00721681">
      <w:pPr>
        <w:widowControl w:val="0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/>
          <w:color w:val="000000"/>
        </w:rPr>
      </w:pPr>
      <w:r w:rsidRPr="00A43BC0"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</w:rPr>
        <w:t>analyze and develop process flow diagram (DFD’s and Use Case using UML), E-R and logic diagram for system development</w:t>
      </w:r>
    </w:p>
    <w:p w:rsidR="00721681" w:rsidRPr="00B864D7" w:rsidRDefault="00721681" w:rsidP="00721681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  <w:r w:rsidRPr="00B864D7">
        <w:rPr>
          <w:rFonts w:ascii="Times New Roman" w:hAnsi="Times New Roman"/>
          <w:bCs/>
          <w:sz w:val="23"/>
          <w:szCs w:val="23"/>
        </w:rPr>
        <w:t xml:space="preserve">to have better understanding on any system development </w:t>
      </w:r>
      <w:r>
        <w:rPr>
          <w:rFonts w:ascii="Times New Roman" w:hAnsi="Times New Roman"/>
          <w:bCs/>
          <w:sz w:val="23"/>
          <w:szCs w:val="23"/>
        </w:rPr>
        <w:t>project</w:t>
      </w:r>
    </w:p>
    <w:p w:rsidR="00721681" w:rsidRPr="00B864D7" w:rsidRDefault="00721681" w:rsidP="0072168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721681" w:rsidRDefault="00721681" w:rsidP="0072168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p w:rsidR="00721681" w:rsidRDefault="00721681" w:rsidP="00721681">
      <w:pPr>
        <w:ind w:right="-90"/>
        <w:jc w:val="both"/>
      </w:pPr>
    </w:p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721681" w:rsidRPr="00A43BC0" w:rsidTr="00F56258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1681" w:rsidRPr="00A43BC0" w:rsidRDefault="00721681" w:rsidP="00F56258">
            <w:pPr>
              <w:spacing w:after="0" w:line="240" w:lineRule="auto"/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lastRenderedPageBreak/>
              <w:object w:dxaOrig="1440" w:dyaOrig="1440">
                <v:shape id="_x0000_s1026" type="#_x0000_t75" style="position:absolute;left:0;text-align:left;margin-left:1.75pt;margin-top:1.6pt;width:57.9pt;height:50.65pt;z-index:251660288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6" DrawAspect="Content" ObjectID="_1585388865" r:id="rId7"/>
              </w:object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1681" w:rsidRPr="00A43BC0" w:rsidRDefault="00721681" w:rsidP="00F56258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721681" w:rsidRPr="00A43BC0" w:rsidRDefault="00721681" w:rsidP="00F56258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721681" w:rsidRPr="00A43BC0" w:rsidRDefault="00721681" w:rsidP="00F56258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721681" w:rsidRPr="00A43BC0" w:rsidTr="00F56258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1681" w:rsidRPr="00A43BC0" w:rsidRDefault="00721681" w:rsidP="00F56258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>Phone : +91-431-2503700 (O) , +91-431-2503711 (Direct), Fax : +91-431-2500133 (O/o the Director), E-Mail : psridevi@nitt.edu</w:t>
            </w:r>
          </w:p>
        </w:tc>
      </w:tr>
    </w:tbl>
    <w:p w:rsidR="00721681" w:rsidRPr="00A43BC0" w:rsidRDefault="00721681" w:rsidP="00721681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210ABD" wp14:editId="34A5E1E8">
                <wp:simplePos x="0" y="0"/>
                <wp:positionH relativeFrom="column">
                  <wp:posOffset>-311785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2D60" id="AutoShape 7" o:spid="_x0000_s1026" type="#_x0000_t32" style="position:absolute;margin-left:-24.55pt;margin-top:2.3pt;width:57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S8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" strokeweight="2pt"/>
            </w:pict>
          </mc:Fallback>
        </mc:AlternateContent>
      </w: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630"/>
        <w:gridCol w:w="1260"/>
        <w:gridCol w:w="2226"/>
        <w:gridCol w:w="2544"/>
      </w:tblGrid>
      <w:tr w:rsidR="00721681" w:rsidRPr="00A43BC0" w:rsidTr="00F56258">
        <w:trPr>
          <w:jc w:val="center"/>
        </w:trPr>
        <w:tc>
          <w:tcPr>
            <w:tcW w:w="11089" w:type="dxa"/>
            <w:gridSpan w:val="5"/>
            <w:shd w:val="clear" w:color="auto" w:fill="AEAAAA" w:themeFill="background2" w:themeFillShade="BF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OUTLINE TEMPLATE</w:t>
            </w:r>
          </w:p>
        </w:tc>
      </w:tr>
      <w:tr w:rsidR="00721681" w:rsidRPr="00A43BC0" w:rsidTr="00F56258">
        <w:trPr>
          <w:jc w:val="center"/>
        </w:trPr>
        <w:tc>
          <w:tcPr>
            <w:tcW w:w="4429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4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SYSTEMS ANALYSIS AND DESIGN &amp; CASE</w:t>
            </w:r>
          </w:p>
        </w:tc>
      </w:tr>
      <w:tr w:rsidR="00721681" w:rsidRPr="00A43BC0" w:rsidTr="00F56258">
        <w:trPr>
          <w:jc w:val="center"/>
        </w:trPr>
        <w:tc>
          <w:tcPr>
            <w:tcW w:w="4429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MB 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226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No. of Credits</w:t>
            </w:r>
          </w:p>
        </w:tc>
        <w:tc>
          <w:tcPr>
            <w:tcW w:w="2544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(weekly 3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21681" w:rsidRPr="00A43BC0" w:rsidTr="00F56258">
        <w:trPr>
          <w:jc w:val="center"/>
        </w:trPr>
        <w:tc>
          <w:tcPr>
            <w:tcW w:w="4429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Department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Management Studies</w:t>
            </w:r>
          </w:p>
        </w:tc>
        <w:tc>
          <w:tcPr>
            <w:tcW w:w="2226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</w:p>
        </w:tc>
        <w:tc>
          <w:tcPr>
            <w:tcW w:w="2544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Dr. P.SRIDEVI</w:t>
            </w:r>
          </w:p>
        </w:tc>
      </w:tr>
      <w:tr w:rsidR="00721681" w:rsidRPr="00A43BC0" w:rsidTr="00F56258">
        <w:trPr>
          <w:jc w:val="center"/>
        </w:trPr>
        <w:tc>
          <w:tcPr>
            <w:tcW w:w="4429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Pre-requisites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660" w:type="dxa"/>
            <w:gridSpan w:val="4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43B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1681" w:rsidRPr="00A43BC0" w:rsidTr="00F56258">
        <w:trPr>
          <w:trHeight w:val="485"/>
          <w:jc w:val="center"/>
        </w:trPr>
        <w:tc>
          <w:tcPr>
            <w:tcW w:w="4429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Teacher(s) E-mail</w:t>
            </w:r>
          </w:p>
        </w:tc>
        <w:tc>
          <w:tcPr>
            <w:tcW w:w="4116" w:type="dxa"/>
            <w:gridSpan w:val="3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544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psridevi@nitt.edu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4429" w:type="dxa"/>
            <w:vMerge w:val="restart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Type</w:t>
            </w:r>
          </w:p>
        </w:tc>
        <w:tc>
          <w:tcPr>
            <w:tcW w:w="630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 xml:space="preserve">Core 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4429" w:type="dxa"/>
            <w:vMerge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6030" w:type="dxa"/>
            <w:gridSpan w:val="3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Elective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            III Trimester / 2018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4429" w:type="dxa"/>
            <w:vMerge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 xml:space="preserve">Open Elective 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4429" w:type="dxa"/>
            <w:vMerge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Laboratory</w:t>
            </w:r>
          </w:p>
        </w:tc>
      </w:tr>
    </w:tbl>
    <w:p w:rsidR="00721681" w:rsidRPr="00A43BC0" w:rsidRDefault="00721681" w:rsidP="00721681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856"/>
        <w:gridCol w:w="143"/>
        <w:gridCol w:w="2401"/>
        <w:gridCol w:w="2316"/>
        <w:gridCol w:w="2522"/>
        <w:gridCol w:w="22"/>
      </w:tblGrid>
      <w:tr w:rsidR="00721681" w:rsidRPr="00A43BC0" w:rsidTr="00F56258">
        <w:trPr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color w:val="FF0000"/>
                <w:sz w:val="20"/>
                <w:szCs w:val="20"/>
              </w:rPr>
              <w:tab/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TEACHING AND LEARNING ACTIVITIES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Sl.No</w:t>
            </w:r>
            <w:proofErr w:type="spellEnd"/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99" w:type="dxa"/>
            <w:gridSpan w:val="2"/>
            <w:shd w:val="clear" w:color="auto" w:fill="D9D9D9" w:themeFill="background1" w:themeFillShade="D9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</w:tc>
        <w:tc>
          <w:tcPr>
            <w:tcW w:w="4717" w:type="dxa"/>
            <w:gridSpan w:val="2"/>
            <w:shd w:val="clear" w:color="auto" w:fill="D9D9D9" w:themeFill="background1" w:themeFillShade="D9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Mode of Delivery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Pr="001B634A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0681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week of January 2018</w:t>
            </w:r>
          </w:p>
          <w:p w:rsidR="00721681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 – 1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721681" w:rsidRPr="00CC6B45" w:rsidRDefault="00721681" w:rsidP="00F5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System development environment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– introduction to different SDLC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- 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models - methodologies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for structured system analysis 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Class- 2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Planning - </w:t>
            </w:r>
            <w:r w:rsidRPr="00CC6B45">
              <w:rPr>
                <w:rFonts w:ascii="Times New Roman" w:eastAsiaTheme="minorHAnsi" w:hAnsi="Times New Roman"/>
                <w:sz w:val="23"/>
                <w:szCs w:val="23"/>
              </w:rPr>
              <w:t xml:space="preserve">problem identification </w:t>
            </w:r>
            <w:r>
              <w:rPr>
                <w:rFonts w:ascii="Times New Roman" w:eastAsiaTheme="minorHAnsi" w:hAnsi="Times New Roman"/>
                <w:sz w:val="23"/>
                <w:szCs w:val="23"/>
              </w:rPr>
              <w:t>–Identifying and selecting IS projects</w:t>
            </w: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Class- 3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week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F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easibility analysis – functional, operational, technical and economic feasibility –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BPP-Walkthrough 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81A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  <w:t>Assignment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: Allocation to groups – case study</w:t>
            </w:r>
          </w:p>
        </w:tc>
        <w:tc>
          <w:tcPr>
            <w:tcW w:w="2544" w:type="dxa"/>
            <w:gridSpan w:val="2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Assignment: Students should work on all concepts of SADC using given Case Study.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Class- 4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week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(3Contact Hours)</w:t>
            </w:r>
          </w:p>
        </w:tc>
        <w:tc>
          <w:tcPr>
            <w:tcW w:w="4717" w:type="dxa"/>
            <w:gridSpan w:val="2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Analysis – requirements determination</w:t>
            </w:r>
          </w:p>
          <w:p w:rsidR="00721681" w:rsidRPr="009836B8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Requirements structuring – process modelling -DFD’s</w:t>
            </w: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Class- 5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week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721681" w:rsidRDefault="0072168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Case – Logic and data modelling</w:t>
            </w:r>
          </w:p>
          <w:p w:rsidR="00721681" w:rsidRPr="009836B8" w:rsidRDefault="0072168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Class- 6</w:t>
            </w:r>
            <w:r w:rsidRPr="009836B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 </w:t>
            </w:r>
          </w:p>
          <w:p w:rsidR="00721681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721681" w:rsidRDefault="0072168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study analysis using system development methodology – groups</w:t>
            </w:r>
          </w:p>
          <w:p w:rsidR="00721681" w:rsidRDefault="0072168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Demo &amp; Training on open source data modeler </w:t>
            </w:r>
          </w:p>
        </w:tc>
        <w:tc>
          <w:tcPr>
            <w:tcW w:w="2544" w:type="dxa"/>
            <w:gridSpan w:val="2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Group analysis and presentation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 on system development tool.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Pr="00A43BC0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43BC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 week </w:t>
            </w:r>
          </w:p>
        </w:tc>
        <w:tc>
          <w:tcPr>
            <w:tcW w:w="7261" w:type="dxa"/>
            <w:gridSpan w:val="4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ycle Test for III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rimester / MBA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Saturday &amp; Sunday</w:t>
            </w:r>
          </w:p>
        </w:tc>
        <w:tc>
          <w:tcPr>
            <w:tcW w:w="4717" w:type="dxa"/>
            <w:gridSpan w:val="2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Workshop on System development using UML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OOAD - OO concepts - Analysis &amp; Design Tools and Techniques for analysis design – UML 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lastRenderedPageBreak/>
              <w:t>notation-structured concepts – cohesion and coupling</w:t>
            </w:r>
          </w:p>
        </w:tc>
        <w:tc>
          <w:tcPr>
            <w:tcW w:w="2544" w:type="dxa"/>
            <w:gridSpan w:val="2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Guest Lecture</w:t>
            </w:r>
          </w:p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Hands on training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B59E0">
              <w:rPr>
                <w:rFonts w:ascii="Times New Roman" w:hAnsi="Times New Roman"/>
                <w:sz w:val="20"/>
                <w:szCs w:val="20"/>
              </w:rPr>
              <w:t>(Any Saturday&amp; Sunday of trimester)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Pr="00B412FD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Class- 8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 </w:t>
            </w:r>
          </w:p>
          <w:p w:rsidR="00721681" w:rsidRPr="00A43BC0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Database modeling - RDBMS concepts - E-R diagrams–normalization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Pr="00B412FD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– 9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</w:t>
            </w:r>
          </w:p>
          <w:p w:rsidR="00721681" w:rsidRPr="00A43BC0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D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ata dictionary concepts – structure charts–transportation–analysis – entity life histories (ELH) – standards and controls</w:t>
            </w: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Pr="00B412FD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- 10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</w:t>
            </w:r>
          </w:p>
          <w:p w:rsidR="00721681" w:rsidRPr="00A43BC0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721681" w:rsidRDefault="00721681" w:rsidP="00F5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System implementation strategies – SW / HW selection and procurement – control and security – issues of designing and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implementing on-line systems 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Pr="00B412FD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12FD">
              <w:rPr>
                <w:rFonts w:ascii="Times New Roman" w:hAnsi="Times New Roman"/>
                <w:b/>
                <w:bCs/>
              </w:rPr>
              <w:t>Class – 11</w:t>
            </w:r>
            <w:r w:rsidRPr="00B412FD">
              <w:rPr>
                <w:rFonts w:ascii="Times New Roman" w:hAnsi="Times New Roman"/>
                <w:b/>
                <w:bCs/>
                <w:vertAlign w:val="superscript"/>
              </w:rPr>
              <w:t>th</w:t>
            </w:r>
            <w:r w:rsidRPr="00B412FD">
              <w:rPr>
                <w:rFonts w:ascii="Times New Roman" w:hAnsi="Times New Roman"/>
                <w:b/>
                <w:bCs/>
              </w:rPr>
              <w:t xml:space="preserve"> week</w:t>
            </w:r>
          </w:p>
          <w:p w:rsidR="00721681" w:rsidRPr="00A43BC0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D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ata communication requirements – system conversion approaches and selection issues.</w:t>
            </w:r>
          </w:p>
          <w:p w:rsidR="00721681" w:rsidRPr="00CC6B45" w:rsidRDefault="00721681" w:rsidP="00F5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Project development selection of application – evaluation of design issues –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cost/benefit analysis</w:t>
            </w: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</w:tc>
      </w:tr>
      <w:tr w:rsidR="00721681" w:rsidRPr="00A43BC0" w:rsidTr="00F56258">
        <w:trPr>
          <w:trHeight w:val="533"/>
          <w:jc w:val="center"/>
        </w:trPr>
        <w:tc>
          <w:tcPr>
            <w:tcW w:w="829" w:type="dxa"/>
            <w:vMerge w:val="restart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Merge w:val="restart"/>
          </w:tcPr>
          <w:p w:rsidR="00721681" w:rsidRPr="00B412FD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– 12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 </w:t>
            </w:r>
          </w:p>
          <w:p w:rsidR="00721681" w:rsidRPr="00A43BC0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  <w:vMerge w:val="restart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P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roject and resource planning–design and development–testing and documentation– presentation and demonstration- Agile methodologies.</w:t>
            </w: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81" w:rsidRPr="00A43BC0" w:rsidTr="00F56258">
        <w:trPr>
          <w:trHeight w:val="532"/>
          <w:jc w:val="center"/>
        </w:trPr>
        <w:tc>
          <w:tcPr>
            <w:tcW w:w="829" w:type="dxa"/>
            <w:vMerge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Merge/>
          </w:tcPr>
          <w:p w:rsidR="00721681" w:rsidRPr="00B412FD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vMerge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44" w:type="dxa"/>
            <w:gridSpan w:val="2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 xml:space="preserve">** Evaluation out off contact hours if required**                     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721681" w:rsidRPr="0046021C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April 2018</w:t>
            </w:r>
          </w:p>
          <w:p w:rsidR="00721681" w:rsidRPr="00A43BC0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1" w:type="dxa"/>
            <w:gridSpan w:val="4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sz w:val="20"/>
                <w:szCs w:val="20"/>
              </w:rPr>
              <w:t>Trimester Exam Begins</w:t>
            </w:r>
          </w:p>
        </w:tc>
      </w:tr>
      <w:tr w:rsidR="00721681" w:rsidRPr="00A43BC0" w:rsidTr="00F56258">
        <w:trPr>
          <w:trHeight w:val="260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721681" w:rsidRPr="00A43BC0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noProof/>
                <w:sz w:val="20"/>
                <w:szCs w:val="20"/>
              </w:rPr>
              <w:t>COURSE ASSESSMENT METHODS</w:t>
            </w:r>
          </w:p>
        </w:tc>
      </w:tr>
      <w:tr w:rsidR="00721681" w:rsidRPr="00A43BC0" w:rsidTr="00F56258">
        <w:trPr>
          <w:trHeight w:val="26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 of Assessment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Week / Date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 Weightage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Cycle Test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21681" w:rsidRPr="00A43BC0" w:rsidRDefault="00721681" w:rsidP="00F56258">
            <w:pPr>
              <w:tabs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6021C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3</w:t>
            </w:r>
            <w:r w:rsidRPr="00E0681A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week of March 2018</w:t>
            </w:r>
          </w:p>
        </w:tc>
        <w:tc>
          <w:tcPr>
            <w:tcW w:w="2316" w:type="dxa"/>
            <w:shd w:val="clear" w:color="auto" w:fill="FFFFFF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Minutes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25%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721681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spot Assignments / Group </w:t>
            </w:r>
          </w:p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Will be conducted anytime during course, based on coverage.</w:t>
            </w:r>
          </w:p>
        </w:tc>
        <w:tc>
          <w:tcPr>
            <w:tcW w:w="2316" w:type="dxa"/>
            <w:shd w:val="clear" w:color="auto" w:fill="FFFFFF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 room understanding evaluation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10%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Assignment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March/ April 2018</w:t>
            </w:r>
          </w:p>
        </w:tc>
        <w:tc>
          <w:tcPr>
            <w:tcW w:w="2316" w:type="dxa"/>
            <w:shd w:val="clear" w:color="auto" w:fill="FFFFFF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Assessed based on presentation &amp; report submission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21681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15%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721681" w:rsidRPr="00A43BC0" w:rsidRDefault="00721681" w:rsidP="0072168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End Semester Examination 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April 2018</w:t>
            </w:r>
          </w:p>
        </w:tc>
        <w:tc>
          <w:tcPr>
            <w:tcW w:w="2316" w:type="dxa"/>
            <w:shd w:val="clear" w:color="auto" w:fill="FFFFFF"/>
          </w:tcPr>
          <w:p w:rsidR="00721681" w:rsidRPr="00A43BC0" w:rsidRDefault="0072168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 Minutes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hours)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21681" w:rsidRPr="00A43BC0" w:rsidRDefault="0072168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50%</w:t>
            </w:r>
          </w:p>
        </w:tc>
      </w:tr>
      <w:tr w:rsidR="00721681" w:rsidRPr="00A43BC0" w:rsidTr="00F56258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721681" w:rsidRPr="00A43BC0" w:rsidRDefault="0072168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Note: </w:t>
            </w:r>
          </w:p>
          <w:p w:rsidR="00721681" w:rsidRPr="00A43BC0" w:rsidRDefault="00721681" w:rsidP="0072168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Attending all the assessments (Assessment 1 to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 is MANDATORY for every student.</w:t>
            </w:r>
          </w:p>
          <w:p w:rsidR="00721681" w:rsidRPr="00A43BC0" w:rsidRDefault="00721681" w:rsidP="0072168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If any student is not able to attend cycle test due to genuine reason, student is permitted to appear for retest.</w:t>
            </w:r>
          </w:p>
          <w:p w:rsidR="00721681" w:rsidRPr="00F90AFE" w:rsidRDefault="00721681" w:rsidP="0072168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Every student is expected to score minimum 40% (i.e., 40 marks) to pass the course. Otherwise the student would be declared fail and ‘F’ grade will be awarded.</w:t>
            </w:r>
          </w:p>
          <w:p w:rsidR="00721681" w:rsidRPr="00A43BC0" w:rsidRDefault="00721681" w:rsidP="0072168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75% attendance is mandatory for appearing final exam</w:t>
            </w:r>
          </w:p>
        </w:tc>
      </w:tr>
      <w:tr w:rsidR="00721681" w:rsidRPr="00A43BC0" w:rsidTr="00F56258">
        <w:trPr>
          <w:gridAfter w:val="1"/>
          <w:wAfter w:w="22" w:type="dxa"/>
          <w:jc w:val="center"/>
        </w:trPr>
        <w:tc>
          <w:tcPr>
            <w:tcW w:w="11067" w:type="dxa"/>
            <w:gridSpan w:val="6"/>
            <w:shd w:val="clear" w:color="auto" w:fill="AEAAAA" w:themeFill="background2" w:themeFillShade="BF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FOR APPROVAL</w:t>
            </w:r>
          </w:p>
        </w:tc>
      </w:tr>
      <w:tr w:rsidR="00721681" w:rsidRPr="00A43BC0" w:rsidTr="00F56258">
        <w:trPr>
          <w:gridAfter w:val="1"/>
          <w:wAfter w:w="22" w:type="dxa"/>
          <w:trHeight w:val="1070"/>
          <w:jc w:val="center"/>
        </w:trPr>
        <w:tc>
          <w:tcPr>
            <w:tcW w:w="11067" w:type="dxa"/>
            <w:gridSpan w:val="6"/>
          </w:tcPr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Dr.</w:t>
            </w:r>
            <w:r w:rsidR="00F6564F">
              <w:rPr>
                <w:rFonts w:ascii="Times New Roman" w:hAnsi="Times New Roman"/>
                <w:b/>
                <w:sz w:val="20"/>
                <w:szCs w:val="20"/>
              </w:rPr>
              <w:t>G.Muruganantham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2"/>
            </w:tblGrid>
            <w:tr w:rsidR="00721681" w:rsidRPr="00A43BC0" w:rsidTr="00F56258">
              <w:tc>
                <w:tcPr>
                  <w:tcW w:w="3612" w:type="dxa"/>
                </w:tcPr>
                <w:p w:rsidR="00721681" w:rsidRPr="00A43BC0" w:rsidRDefault="0072168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Dr.P.SRIDEVI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                            </w:t>
                  </w:r>
                </w:p>
              </w:tc>
              <w:tc>
                <w:tcPr>
                  <w:tcW w:w="3612" w:type="dxa"/>
                </w:tcPr>
                <w:p w:rsidR="00721681" w:rsidRPr="00A43BC0" w:rsidRDefault="0072168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12" w:type="dxa"/>
                </w:tcPr>
                <w:p w:rsidR="00721681" w:rsidRPr="00A43BC0" w:rsidRDefault="0072168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</w:t>
                  </w: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Dr.</w:t>
                  </w:r>
                  <w:r>
                    <w:rPr>
                      <w:rFonts w:ascii="Times New Roman" w:hAnsi="Times New Roman"/>
                      <w:b/>
                    </w:rPr>
                    <w:t>B.Senthil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Arasu</w:t>
                  </w:r>
                  <w:proofErr w:type="spellEnd"/>
                </w:p>
              </w:tc>
            </w:tr>
            <w:tr w:rsidR="00721681" w:rsidRPr="00A43BC0" w:rsidTr="00F56258">
              <w:tc>
                <w:tcPr>
                  <w:tcW w:w="3612" w:type="dxa"/>
                </w:tcPr>
                <w:p w:rsidR="00721681" w:rsidRPr="00A43BC0" w:rsidRDefault="0072168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>Course Faculty</w:t>
                  </w:r>
                </w:p>
              </w:tc>
              <w:tc>
                <w:tcPr>
                  <w:tcW w:w="3612" w:type="dxa"/>
                </w:tcPr>
                <w:p w:rsidR="00721681" w:rsidRPr="00A43BC0" w:rsidRDefault="0072168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C</w:t>
                  </w:r>
                  <w:r w:rsidRPr="00A43BC0">
                    <w:rPr>
                      <w:rFonts w:ascii="Times New Roman" w:hAnsi="Times New Roman"/>
                      <w:b/>
                    </w:rPr>
                    <w:t>hairman (Class Committee)</w:t>
                  </w:r>
                </w:p>
              </w:tc>
              <w:tc>
                <w:tcPr>
                  <w:tcW w:w="3612" w:type="dxa"/>
                </w:tcPr>
                <w:p w:rsidR="00721681" w:rsidRPr="00A43BC0" w:rsidRDefault="0072168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 xml:space="preserve">                           </w:t>
                  </w: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HoD</w:t>
                  </w:r>
                  <w:proofErr w:type="spellEnd"/>
                </w:p>
              </w:tc>
            </w:tr>
          </w:tbl>
          <w:p w:rsidR="00721681" w:rsidRPr="00A43BC0" w:rsidRDefault="0072168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1681" w:rsidRPr="00A43BC0" w:rsidRDefault="00721681" w:rsidP="00721681">
      <w:pPr>
        <w:tabs>
          <w:tab w:val="left" w:pos="4035"/>
        </w:tabs>
        <w:spacing w:after="0" w:line="240" w:lineRule="auto"/>
        <w:ind w:right="-1053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721681" w:rsidRPr="00A43BC0" w:rsidRDefault="00721681" w:rsidP="00721681">
      <w:pPr>
        <w:spacing w:after="0" w:line="240" w:lineRule="auto"/>
        <w:ind w:right="-1053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721681" w:rsidRPr="00A43BC0" w:rsidRDefault="00721681" w:rsidP="00721681">
      <w:pPr>
        <w:spacing w:after="0" w:line="240" w:lineRule="auto"/>
        <w:ind w:right="-90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43BC0">
        <w:rPr>
          <w:rFonts w:ascii="Times New Roman" w:hAnsi="Times New Roman"/>
          <w:i/>
          <w:color w:val="000000" w:themeColor="text1"/>
          <w:sz w:val="20"/>
          <w:szCs w:val="20"/>
        </w:rPr>
        <w:t xml:space="preserve">© Copyright </w:t>
      </w:r>
    </w:p>
    <w:p w:rsidR="00A44DE9" w:rsidRDefault="00721681" w:rsidP="00721681">
      <w:pPr>
        <w:ind w:right="-90"/>
        <w:jc w:val="both"/>
      </w:pPr>
      <w:r w:rsidRPr="00A43BC0">
        <w:rPr>
          <w:rFonts w:ascii="Times New Roman" w:hAnsi="Times New Roman"/>
          <w:i/>
          <w:color w:val="000000" w:themeColor="text1"/>
          <w:sz w:val="20"/>
          <w:szCs w:val="20"/>
        </w:rPr>
        <w:t>All rights reserved</w:t>
      </w:r>
      <w:bookmarkStart w:id="0" w:name="_GoBack"/>
      <w:bookmarkEnd w:id="0"/>
    </w:p>
    <w:sectPr w:rsidR="00A44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D0093"/>
    <w:multiLevelType w:val="multilevel"/>
    <w:tmpl w:val="85685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C8C16C6"/>
    <w:multiLevelType w:val="hybridMultilevel"/>
    <w:tmpl w:val="CD909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8E6625"/>
    <w:multiLevelType w:val="hybridMultilevel"/>
    <w:tmpl w:val="7B0AC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6D3F04"/>
    <w:multiLevelType w:val="hybridMultilevel"/>
    <w:tmpl w:val="DAE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34"/>
    <w:rsid w:val="00721681"/>
    <w:rsid w:val="00A44DE9"/>
    <w:rsid w:val="00D73834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E3A4291-A746-4F70-ABAE-0EC23B0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681"/>
    <w:pPr>
      <w:ind w:left="720"/>
      <w:contextualSpacing/>
    </w:pPr>
  </w:style>
  <w:style w:type="paragraph" w:customStyle="1" w:styleId="Default">
    <w:name w:val="Default"/>
    <w:rsid w:val="007216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16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2168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21681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72168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16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SRIDEVI.P.</dc:creator>
  <cp:keywords/>
  <dc:description/>
  <cp:lastModifiedBy>SRIDEVI.P.</cp:lastModifiedBy>
  <cp:revision>3</cp:revision>
  <dcterms:created xsi:type="dcterms:W3CDTF">2018-04-16T07:30:00Z</dcterms:created>
  <dcterms:modified xsi:type="dcterms:W3CDTF">2018-04-16T07:31:00Z</dcterms:modified>
</cp:coreProperties>
</file>